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1CA" w:rsidRPr="00D06434" w:rsidRDefault="00E111CA" w:rsidP="00D06434">
      <w:pPr>
        <w:jc w:val="center"/>
        <w:rPr>
          <w:rFonts w:ascii="Arial" w:hAnsi="Arial" w:cs="Arial"/>
          <w:b/>
          <w:color w:val="000000" w:themeColor="text1"/>
          <w:u w:val="single"/>
        </w:rPr>
      </w:pPr>
      <w:r w:rsidRPr="00D06434">
        <w:rPr>
          <w:rFonts w:ascii="Arial" w:hAnsi="Arial" w:cs="Arial"/>
          <w:b/>
          <w:color w:val="000000" w:themeColor="text1"/>
          <w:u w:val="single"/>
        </w:rPr>
        <w:t>COVID INFECTIE</w:t>
      </w:r>
    </w:p>
    <w:p w:rsidR="00E111CA" w:rsidRPr="00D06434" w:rsidRDefault="00E111CA" w:rsidP="00E111CA">
      <w:pPr>
        <w:rPr>
          <w:rFonts w:ascii="Arial" w:hAnsi="Arial" w:cs="Arial"/>
          <w:b/>
          <w:color w:val="000000" w:themeColor="text1"/>
          <w:u w:val="single"/>
        </w:rPr>
      </w:pPr>
    </w:p>
    <w:p w:rsidR="00E111CA" w:rsidRPr="00C66E24" w:rsidRDefault="00E111CA" w:rsidP="00C66E24">
      <w:pPr>
        <w:pStyle w:val="Lijstalinea"/>
        <w:numPr>
          <w:ilvl w:val="0"/>
          <w:numId w:val="5"/>
        </w:numPr>
        <w:ind w:left="284" w:hanging="284"/>
        <w:rPr>
          <w:rFonts w:ascii="Arial" w:hAnsi="Arial" w:cs="Arial"/>
          <w:b/>
          <w:color w:val="000000" w:themeColor="text1"/>
          <w:u w:val="single"/>
        </w:rPr>
      </w:pPr>
      <w:r w:rsidRPr="00D06434">
        <w:rPr>
          <w:rFonts w:ascii="Arial" w:hAnsi="Arial" w:cs="Arial"/>
          <w:b/>
          <w:color w:val="000000" w:themeColor="text1"/>
          <w:u w:val="single"/>
        </w:rPr>
        <w:t>Oorzakelijk virus:</w:t>
      </w:r>
    </w:p>
    <w:p w:rsidR="00E111CA" w:rsidRPr="00D06434" w:rsidRDefault="00E111CA" w:rsidP="00E111CA">
      <w:pPr>
        <w:pStyle w:val="Lijstalinea"/>
        <w:ind w:left="0"/>
        <w:rPr>
          <w:rFonts w:ascii="Arial" w:hAnsi="Arial" w:cs="Arial"/>
          <w:color w:val="000000" w:themeColor="text1"/>
        </w:rPr>
      </w:pPr>
      <w:r w:rsidRPr="00D06434">
        <w:rPr>
          <w:rFonts w:ascii="Arial" w:hAnsi="Arial" w:cs="Arial"/>
          <w:color w:val="000000" w:themeColor="text1"/>
        </w:rPr>
        <w:t>SARS – COV2</w:t>
      </w:r>
      <w:r w:rsidR="00D06434">
        <w:rPr>
          <w:rFonts w:ascii="Arial" w:hAnsi="Arial" w:cs="Arial"/>
          <w:color w:val="000000" w:themeColor="text1"/>
        </w:rPr>
        <w:t xml:space="preserve"> </w:t>
      </w:r>
      <w:r w:rsidR="00E5760A">
        <w:rPr>
          <w:rFonts w:ascii="Arial" w:hAnsi="Arial" w:cs="Arial"/>
          <w:color w:val="000000" w:themeColor="text1"/>
        </w:rPr>
        <w:t xml:space="preserve">veroorzaakt </w:t>
      </w:r>
      <w:r w:rsidRPr="00D06434">
        <w:rPr>
          <w:rFonts w:ascii="Arial" w:hAnsi="Arial" w:cs="Arial"/>
          <w:color w:val="000000" w:themeColor="text1"/>
        </w:rPr>
        <w:t xml:space="preserve"> COVID 19</w:t>
      </w:r>
      <w:r w:rsidR="00D06434">
        <w:rPr>
          <w:rFonts w:ascii="Arial" w:hAnsi="Arial" w:cs="Arial"/>
          <w:color w:val="000000" w:themeColor="text1"/>
        </w:rPr>
        <w:t xml:space="preserve"> </w:t>
      </w:r>
      <w:r w:rsidRPr="00D06434">
        <w:rPr>
          <w:rFonts w:ascii="Arial" w:hAnsi="Arial" w:cs="Arial"/>
          <w:color w:val="000000" w:themeColor="text1"/>
        </w:rPr>
        <w:t>(</w:t>
      </w:r>
      <w:r w:rsidRPr="00D06434">
        <w:rPr>
          <w:rFonts w:ascii="Arial" w:hAnsi="Arial" w:cs="Arial"/>
          <w:color w:val="000000" w:themeColor="text1"/>
          <w:u w:val="single"/>
        </w:rPr>
        <w:t>Co</w:t>
      </w:r>
      <w:r w:rsidRPr="00D06434">
        <w:rPr>
          <w:rFonts w:ascii="Arial" w:hAnsi="Arial" w:cs="Arial"/>
          <w:color w:val="000000" w:themeColor="text1"/>
        </w:rPr>
        <w:t xml:space="preserve">rona </w:t>
      </w:r>
      <w:r w:rsidRPr="00D06434">
        <w:rPr>
          <w:rFonts w:ascii="Arial" w:hAnsi="Arial" w:cs="Arial"/>
          <w:color w:val="000000" w:themeColor="text1"/>
          <w:u w:val="single"/>
        </w:rPr>
        <w:t>Vi</w:t>
      </w:r>
      <w:r w:rsidRPr="00D06434">
        <w:rPr>
          <w:rFonts w:ascii="Arial" w:hAnsi="Arial" w:cs="Arial"/>
          <w:color w:val="000000" w:themeColor="text1"/>
        </w:rPr>
        <w:t xml:space="preserve">rus </w:t>
      </w:r>
      <w:r w:rsidRPr="00D06434">
        <w:rPr>
          <w:rFonts w:ascii="Arial" w:hAnsi="Arial" w:cs="Arial"/>
          <w:color w:val="000000" w:themeColor="text1"/>
          <w:u w:val="single"/>
        </w:rPr>
        <w:t>D</w:t>
      </w:r>
      <w:r w:rsidRPr="00D06434">
        <w:rPr>
          <w:rFonts w:ascii="Arial" w:hAnsi="Arial" w:cs="Arial"/>
          <w:color w:val="000000" w:themeColor="text1"/>
        </w:rPr>
        <w:t>isease 2019)</w:t>
      </w:r>
    </w:p>
    <w:p w:rsidR="00E111CA" w:rsidRDefault="00E111CA" w:rsidP="00E111CA">
      <w:pPr>
        <w:pStyle w:val="Lijstalinea"/>
        <w:ind w:left="0"/>
        <w:rPr>
          <w:rFonts w:ascii="Arial" w:hAnsi="Arial" w:cs="Arial"/>
          <w:color w:val="000000" w:themeColor="text1"/>
        </w:rPr>
      </w:pPr>
    </w:p>
    <w:p w:rsidR="006B6D51" w:rsidRPr="00D06434" w:rsidRDefault="006B6D51" w:rsidP="00E111CA">
      <w:pPr>
        <w:pStyle w:val="Lijstalinea"/>
        <w:ind w:left="0"/>
        <w:rPr>
          <w:rFonts w:ascii="Arial" w:hAnsi="Arial" w:cs="Arial"/>
          <w:color w:val="000000" w:themeColor="text1"/>
        </w:rPr>
      </w:pPr>
    </w:p>
    <w:p w:rsidR="00E111CA" w:rsidRPr="00C66E24" w:rsidRDefault="00D41B52" w:rsidP="00C66E24">
      <w:pPr>
        <w:pStyle w:val="Lijstalinea"/>
        <w:numPr>
          <w:ilvl w:val="0"/>
          <w:numId w:val="5"/>
        </w:numPr>
        <w:ind w:left="284" w:hanging="284"/>
        <w:rPr>
          <w:rFonts w:ascii="Arial" w:hAnsi="Arial" w:cs="Arial"/>
          <w:b/>
          <w:color w:val="000000" w:themeColor="text1"/>
          <w:u w:val="single"/>
        </w:rPr>
      </w:pPr>
      <w:r>
        <w:rPr>
          <w:rFonts w:ascii="Arial" w:hAnsi="Arial" w:cs="Arial"/>
          <w:b/>
          <w:color w:val="000000" w:themeColor="text1"/>
          <w:u w:val="single"/>
        </w:rPr>
        <w:t>2</w:t>
      </w:r>
      <w:r w:rsidR="00E111CA" w:rsidRPr="00D06434">
        <w:rPr>
          <w:rFonts w:ascii="Arial" w:hAnsi="Arial" w:cs="Arial"/>
          <w:b/>
          <w:color w:val="000000" w:themeColor="text1"/>
          <w:u w:val="single"/>
        </w:rPr>
        <w:t xml:space="preserve"> fasen </w:t>
      </w:r>
      <w:r w:rsidR="00D06434">
        <w:rPr>
          <w:rFonts w:ascii="Arial" w:hAnsi="Arial" w:cs="Arial"/>
          <w:b/>
          <w:color w:val="000000" w:themeColor="text1"/>
          <w:u w:val="single"/>
        </w:rPr>
        <w:t>in</w:t>
      </w:r>
      <w:r w:rsidR="00E111CA" w:rsidRPr="00D06434">
        <w:rPr>
          <w:rFonts w:ascii="Arial" w:hAnsi="Arial" w:cs="Arial"/>
          <w:b/>
          <w:color w:val="000000" w:themeColor="text1"/>
          <w:u w:val="single"/>
        </w:rPr>
        <w:t xml:space="preserve"> het verloop</w:t>
      </w:r>
      <w:r w:rsidR="00D06434">
        <w:rPr>
          <w:rFonts w:ascii="Arial" w:hAnsi="Arial" w:cs="Arial"/>
          <w:b/>
          <w:color w:val="000000" w:themeColor="text1"/>
          <w:u w:val="single"/>
        </w:rPr>
        <w:t xml:space="preserve"> van de ziekte</w:t>
      </w:r>
    </w:p>
    <w:p w:rsidR="00E111CA" w:rsidRDefault="00E111CA" w:rsidP="00E111CA">
      <w:pPr>
        <w:pStyle w:val="Lijstalinea"/>
        <w:numPr>
          <w:ilvl w:val="0"/>
          <w:numId w:val="6"/>
        </w:numPr>
        <w:ind w:left="284" w:hanging="284"/>
        <w:rPr>
          <w:rFonts w:ascii="Arial" w:hAnsi="Arial" w:cs="Arial"/>
          <w:color w:val="000000" w:themeColor="text1"/>
          <w:u w:val="single"/>
        </w:rPr>
      </w:pPr>
      <w:r w:rsidRPr="00D06434">
        <w:rPr>
          <w:rFonts w:ascii="Arial" w:hAnsi="Arial" w:cs="Arial"/>
          <w:color w:val="000000" w:themeColor="text1"/>
          <w:u w:val="single"/>
        </w:rPr>
        <w:t>Virale fase</w:t>
      </w:r>
    </w:p>
    <w:p w:rsidR="002B4D96" w:rsidRPr="002B4D96" w:rsidRDefault="002B4D96" w:rsidP="002B4D96">
      <w:pPr>
        <w:rPr>
          <w:rFonts w:ascii="Arial" w:hAnsi="Arial" w:cs="Arial"/>
          <w:color w:val="000000" w:themeColor="text1"/>
          <w:u w:val="single"/>
        </w:rPr>
      </w:pPr>
    </w:p>
    <w:p w:rsidR="00E111CA" w:rsidRPr="00D06434" w:rsidRDefault="002B4D96" w:rsidP="00E111CA">
      <w:pPr>
        <w:pStyle w:val="Lijstalinea"/>
        <w:ind w:left="0"/>
        <w:rPr>
          <w:rFonts w:ascii="Arial" w:hAnsi="Arial" w:cs="Arial"/>
          <w:color w:val="000000" w:themeColor="text1"/>
        </w:rPr>
      </w:pPr>
      <w:r>
        <w:rPr>
          <w:rFonts w:ascii="Arial" w:hAnsi="Arial" w:cs="Arial"/>
          <w:color w:val="000000" w:themeColor="text1"/>
        </w:rPr>
        <w:t xml:space="preserve">Belangrijke </w:t>
      </w:r>
      <w:r w:rsidR="00E111CA" w:rsidRPr="00D06434">
        <w:rPr>
          <w:rFonts w:ascii="Arial" w:hAnsi="Arial" w:cs="Arial"/>
          <w:color w:val="000000" w:themeColor="text1"/>
        </w:rPr>
        <w:t xml:space="preserve"> </w:t>
      </w:r>
      <w:r w:rsidR="00D06434">
        <w:rPr>
          <w:rFonts w:ascii="Arial" w:hAnsi="Arial" w:cs="Arial"/>
          <w:color w:val="000000" w:themeColor="text1"/>
        </w:rPr>
        <w:t>productie</w:t>
      </w:r>
      <w:r w:rsidR="00E111CA" w:rsidRPr="00D06434">
        <w:rPr>
          <w:rFonts w:ascii="Arial" w:hAnsi="Arial" w:cs="Arial"/>
          <w:color w:val="000000" w:themeColor="text1"/>
        </w:rPr>
        <w:t xml:space="preserve"> van virussen</w:t>
      </w:r>
    </w:p>
    <w:p w:rsidR="00E111CA" w:rsidRPr="00D06434" w:rsidRDefault="00E111CA" w:rsidP="00E111CA">
      <w:pPr>
        <w:pStyle w:val="Lijstalinea"/>
        <w:ind w:left="0"/>
        <w:rPr>
          <w:rFonts w:ascii="Arial" w:hAnsi="Arial" w:cs="Arial"/>
          <w:color w:val="000000" w:themeColor="text1"/>
        </w:rPr>
      </w:pPr>
      <w:r w:rsidRPr="00D06434">
        <w:rPr>
          <w:rFonts w:ascii="Arial" w:hAnsi="Arial" w:cs="Arial"/>
          <w:color w:val="000000" w:themeColor="text1"/>
        </w:rPr>
        <w:sym w:font="Wingdings" w:char="F0E0"/>
      </w:r>
      <w:r w:rsidRPr="00D06434">
        <w:rPr>
          <w:rFonts w:ascii="Arial" w:hAnsi="Arial" w:cs="Arial"/>
          <w:color w:val="000000" w:themeColor="text1"/>
        </w:rPr>
        <w:t xml:space="preserve"> grote ‘viral load’</w:t>
      </w:r>
      <w:r w:rsidR="00D41B52">
        <w:rPr>
          <w:rFonts w:ascii="Arial" w:hAnsi="Arial" w:cs="Arial"/>
          <w:color w:val="000000" w:themeColor="text1"/>
        </w:rPr>
        <w:t xml:space="preserve">  en “viral shedding”</w:t>
      </w:r>
    </w:p>
    <w:p w:rsidR="00E111CA" w:rsidRPr="00D06434" w:rsidRDefault="00E111CA" w:rsidP="00E111CA">
      <w:pPr>
        <w:pStyle w:val="Lijstalinea"/>
        <w:ind w:left="0"/>
        <w:rPr>
          <w:rFonts w:ascii="Arial" w:hAnsi="Arial" w:cs="Arial"/>
          <w:color w:val="000000" w:themeColor="text1"/>
        </w:rPr>
      </w:pPr>
      <w:r w:rsidRPr="00D06434">
        <w:rPr>
          <w:rFonts w:ascii="Arial" w:hAnsi="Arial" w:cs="Arial"/>
          <w:color w:val="000000" w:themeColor="text1"/>
        </w:rPr>
        <w:sym w:font="Wingdings" w:char="F0E0"/>
      </w:r>
      <w:r w:rsidRPr="00D06434">
        <w:rPr>
          <w:rFonts w:ascii="Arial" w:hAnsi="Arial" w:cs="Arial"/>
          <w:color w:val="000000" w:themeColor="text1"/>
        </w:rPr>
        <w:t xml:space="preserve"> grote besmettelijkheid</w:t>
      </w:r>
      <w:r w:rsidR="002B4D96">
        <w:rPr>
          <w:rFonts w:ascii="Arial" w:hAnsi="Arial" w:cs="Arial"/>
          <w:color w:val="000000" w:themeColor="text1"/>
        </w:rPr>
        <w:t xml:space="preserve"> </w:t>
      </w:r>
      <w:r w:rsidR="00D06434">
        <w:rPr>
          <w:rFonts w:ascii="Arial" w:hAnsi="Arial" w:cs="Arial"/>
          <w:color w:val="000000" w:themeColor="text1"/>
        </w:rPr>
        <w:t>!</w:t>
      </w:r>
      <w:r w:rsidR="00D41B52">
        <w:rPr>
          <w:rFonts w:ascii="Arial" w:hAnsi="Arial" w:cs="Arial"/>
          <w:color w:val="000000" w:themeColor="text1"/>
        </w:rPr>
        <w:t>!</w:t>
      </w:r>
    </w:p>
    <w:p w:rsidR="00E111CA" w:rsidRPr="00D06434" w:rsidRDefault="00E111CA" w:rsidP="00E111CA">
      <w:pPr>
        <w:pStyle w:val="Lijstalinea"/>
        <w:ind w:left="0"/>
        <w:rPr>
          <w:rFonts w:ascii="Arial" w:hAnsi="Arial" w:cs="Arial"/>
          <w:color w:val="000000" w:themeColor="text1"/>
        </w:rPr>
      </w:pPr>
    </w:p>
    <w:p w:rsidR="00E111CA" w:rsidRPr="00D06434" w:rsidRDefault="00E111CA" w:rsidP="00E111CA">
      <w:pPr>
        <w:pStyle w:val="Lijstalinea"/>
        <w:ind w:left="0"/>
        <w:rPr>
          <w:rFonts w:ascii="Arial" w:hAnsi="Arial" w:cs="Arial"/>
          <w:color w:val="000000" w:themeColor="text1"/>
        </w:rPr>
      </w:pPr>
      <w:r w:rsidRPr="00D06434">
        <w:rPr>
          <w:rFonts w:ascii="Arial" w:hAnsi="Arial" w:cs="Arial"/>
          <w:color w:val="000000" w:themeColor="text1"/>
        </w:rPr>
        <w:t xml:space="preserve">Patiënt </w:t>
      </w:r>
      <w:r w:rsidR="00D06434">
        <w:rPr>
          <w:rFonts w:ascii="Arial" w:hAnsi="Arial" w:cs="Arial"/>
          <w:color w:val="000000" w:themeColor="text1"/>
        </w:rPr>
        <w:t xml:space="preserve">is </w:t>
      </w:r>
      <w:r w:rsidRPr="00E5760A">
        <w:rPr>
          <w:rFonts w:ascii="Arial" w:hAnsi="Arial" w:cs="Arial"/>
          <w:color w:val="000000" w:themeColor="text1"/>
          <w:u w:val="single"/>
        </w:rPr>
        <w:t>het meest besmettelijk</w:t>
      </w:r>
      <w:r w:rsidRPr="00D06434">
        <w:rPr>
          <w:rFonts w:ascii="Arial" w:hAnsi="Arial" w:cs="Arial"/>
          <w:color w:val="000000" w:themeColor="text1"/>
        </w:rPr>
        <w:t xml:space="preserve"> vanaf </w:t>
      </w:r>
      <w:r w:rsidR="00E5760A">
        <w:rPr>
          <w:rFonts w:ascii="Arial" w:hAnsi="Arial" w:cs="Arial"/>
          <w:color w:val="000000" w:themeColor="text1"/>
        </w:rPr>
        <w:t xml:space="preserve">1- </w:t>
      </w:r>
      <w:r w:rsidRPr="00D06434">
        <w:rPr>
          <w:rFonts w:ascii="Arial" w:hAnsi="Arial" w:cs="Arial"/>
          <w:color w:val="000000" w:themeColor="text1"/>
        </w:rPr>
        <w:t>2  dagen vóór hij ziek wordt, én</w:t>
      </w:r>
      <w:r w:rsidR="00D06434">
        <w:rPr>
          <w:rFonts w:ascii="Arial" w:hAnsi="Arial" w:cs="Arial"/>
          <w:color w:val="000000" w:themeColor="text1"/>
        </w:rPr>
        <w:t xml:space="preserve"> gedurende</w:t>
      </w:r>
      <w:r w:rsidRPr="00D06434">
        <w:rPr>
          <w:rFonts w:ascii="Arial" w:hAnsi="Arial" w:cs="Arial"/>
          <w:color w:val="000000" w:themeColor="text1"/>
        </w:rPr>
        <w:t xml:space="preserve"> </w:t>
      </w:r>
      <w:r w:rsidR="00864228">
        <w:rPr>
          <w:rFonts w:ascii="Arial" w:hAnsi="Arial" w:cs="Arial"/>
          <w:color w:val="000000" w:themeColor="text1"/>
        </w:rPr>
        <w:t>3 – 4 dagen</w:t>
      </w:r>
      <w:r w:rsidR="00E5760A">
        <w:rPr>
          <w:rFonts w:ascii="Arial" w:hAnsi="Arial" w:cs="Arial"/>
          <w:color w:val="000000" w:themeColor="text1"/>
        </w:rPr>
        <w:t xml:space="preserve"> na</w:t>
      </w:r>
      <w:r w:rsidRPr="00D06434">
        <w:rPr>
          <w:rFonts w:ascii="Arial" w:hAnsi="Arial" w:cs="Arial"/>
          <w:color w:val="000000" w:themeColor="text1"/>
        </w:rPr>
        <w:t xml:space="preserve"> het begin van de symptomen.</w:t>
      </w:r>
      <w:r w:rsidR="00E5760A">
        <w:rPr>
          <w:rFonts w:ascii="Arial" w:hAnsi="Arial" w:cs="Arial"/>
          <w:color w:val="000000" w:themeColor="text1"/>
        </w:rPr>
        <w:t xml:space="preserve"> Incubatieperiode is gemiddeld 4 – 6 dagen .Let wel :er zijn ook asymptomatische patiënten, die dus ook  besmettelijk zijn !</w:t>
      </w:r>
      <w:r w:rsidR="00864228">
        <w:rPr>
          <w:rFonts w:ascii="Arial" w:hAnsi="Arial" w:cs="Arial"/>
          <w:color w:val="000000" w:themeColor="text1"/>
        </w:rPr>
        <w:t xml:space="preserve"> </w:t>
      </w:r>
      <w:r w:rsidR="00D41B52">
        <w:rPr>
          <w:rFonts w:ascii="Arial" w:hAnsi="Arial" w:cs="Arial"/>
          <w:color w:val="000000" w:themeColor="text1"/>
        </w:rPr>
        <w:t>Het is niet zo duidelijk w</w:t>
      </w:r>
      <w:r w:rsidR="00864228">
        <w:rPr>
          <w:rFonts w:ascii="Arial" w:hAnsi="Arial" w:cs="Arial"/>
          <w:color w:val="000000" w:themeColor="text1"/>
        </w:rPr>
        <w:t xml:space="preserve">anneer de besmettelijke periode eindigt, maar de </w:t>
      </w:r>
      <w:r w:rsidR="00864228" w:rsidRPr="00864228">
        <w:rPr>
          <w:rFonts w:ascii="Arial" w:hAnsi="Arial" w:cs="Arial"/>
          <w:i/>
          <w:color w:val="000000" w:themeColor="text1"/>
        </w:rPr>
        <w:t>quarantaine-periode</w:t>
      </w:r>
      <w:r w:rsidR="00864228">
        <w:rPr>
          <w:rFonts w:ascii="Arial" w:hAnsi="Arial" w:cs="Arial"/>
          <w:color w:val="000000" w:themeColor="text1"/>
        </w:rPr>
        <w:t xml:space="preserve"> bedraagt veiligheidshalve  2 weken .</w:t>
      </w:r>
    </w:p>
    <w:p w:rsidR="00E111CA" w:rsidRPr="00D06434" w:rsidRDefault="00E111CA" w:rsidP="00E111CA">
      <w:pPr>
        <w:pStyle w:val="Lijstalinea"/>
        <w:ind w:left="0"/>
        <w:rPr>
          <w:rFonts w:ascii="Arial" w:hAnsi="Arial" w:cs="Arial"/>
          <w:color w:val="000000" w:themeColor="text1"/>
        </w:rPr>
      </w:pPr>
    </w:p>
    <w:p w:rsidR="00E111CA" w:rsidRDefault="005D21B6" w:rsidP="00AF654D">
      <w:pPr>
        <w:pStyle w:val="Lijstalinea"/>
        <w:numPr>
          <w:ilvl w:val="0"/>
          <w:numId w:val="6"/>
        </w:numPr>
        <w:ind w:left="284" w:hanging="284"/>
        <w:rPr>
          <w:rFonts w:ascii="Arial" w:hAnsi="Arial" w:cs="Arial"/>
          <w:color w:val="000000" w:themeColor="text1"/>
          <w:u w:val="single"/>
        </w:rPr>
      </w:pPr>
      <w:r w:rsidRPr="00D06434">
        <w:rPr>
          <w:rFonts w:ascii="Arial" w:hAnsi="Arial" w:cs="Arial"/>
          <w:color w:val="000000" w:themeColor="text1"/>
          <w:u w:val="single"/>
        </w:rPr>
        <w:t>Immunolog</w:t>
      </w:r>
      <w:r w:rsidR="006552A2" w:rsidRPr="00D06434">
        <w:rPr>
          <w:rFonts w:ascii="Arial" w:hAnsi="Arial" w:cs="Arial"/>
          <w:color w:val="000000" w:themeColor="text1"/>
          <w:u w:val="single"/>
        </w:rPr>
        <w:t>ische</w:t>
      </w:r>
      <w:r w:rsidRPr="00D06434">
        <w:rPr>
          <w:rFonts w:ascii="Arial" w:hAnsi="Arial" w:cs="Arial"/>
          <w:color w:val="000000" w:themeColor="text1"/>
          <w:u w:val="single"/>
        </w:rPr>
        <w:t xml:space="preserve"> fase</w:t>
      </w:r>
    </w:p>
    <w:p w:rsidR="00D41B52" w:rsidRPr="00D06434" w:rsidRDefault="00D41B52" w:rsidP="00D41B52">
      <w:pPr>
        <w:pStyle w:val="Lijstalinea"/>
        <w:ind w:left="284"/>
        <w:rPr>
          <w:rFonts w:ascii="Arial" w:hAnsi="Arial" w:cs="Arial"/>
          <w:color w:val="000000" w:themeColor="text1"/>
          <w:u w:val="single"/>
        </w:rPr>
      </w:pPr>
    </w:p>
    <w:p w:rsidR="005D21B6" w:rsidRPr="00D06434" w:rsidRDefault="00864228" w:rsidP="005D21B6">
      <w:pPr>
        <w:rPr>
          <w:rFonts w:ascii="Arial" w:hAnsi="Arial" w:cs="Arial"/>
          <w:color w:val="000000" w:themeColor="text1"/>
        </w:rPr>
      </w:pPr>
      <w:r>
        <w:rPr>
          <w:rFonts w:ascii="Arial" w:hAnsi="Arial" w:cs="Arial"/>
          <w:color w:val="000000" w:themeColor="text1"/>
        </w:rPr>
        <w:t xml:space="preserve">       Hyper</w:t>
      </w:r>
      <w:r w:rsidR="006552A2" w:rsidRPr="00D06434">
        <w:rPr>
          <w:rFonts w:ascii="Arial" w:hAnsi="Arial" w:cs="Arial"/>
          <w:color w:val="000000" w:themeColor="text1"/>
        </w:rPr>
        <w:t>inflammatoire</w:t>
      </w:r>
      <w:r w:rsidR="005D21B6" w:rsidRPr="00D06434">
        <w:rPr>
          <w:rFonts w:ascii="Arial" w:hAnsi="Arial" w:cs="Arial"/>
          <w:color w:val="000000" w:themeColor="text1"/>
        </w:rPr>
        <w:t xml:space="preserve"> reactie </w:t>
      </w:r>
      <w:r>
        <w:rPr>
          <w:rFonts w:ascii="Arial" w:hAnsi="Arial" w:cs="Arial"/>
          <w:color w:val="000000" w:themeColor="text1"/>
        </w:rPr>
        <w:t>(“ cytotoxische storm” ) :</w:t>
      </w:r>
    </w:p>
    <w:p w:rsidR="00AF654D" w:rsidRPr="00D06434" w:rsidRDefault="00AF654D" w:rsidP="00AF654D">
      <w:pPr>
        <w:pStyle w:val="Lijstalinea"/>
        <w:numPr>
          <w:ilvl w:val="0"/>
          <w:numId w:val="10"/>
        </w:numPr>
        <w:rPr>
          <w:rFonts w:ascii="Arial" w:hAnsi="Arial" w:cs="Arial"/>
          <w:color w:val="000000" w:themeColor="text1"/>
        </w:rPr>
      </w:pPr>
      <w:r w:rsidRPr="00D06434">
        <w:rPr>
          <w:rFonts w:ascii="Arial" w:hAnsi="Arial" w:cs="Arial"/>
          <w:color w:val="000000" w:themeColor="text1"/>
        </w:rPr>
        <w:t xml:space="preserve">Die eigenlijk </w:t>
      </w:r>
      <w:r w:rsidR="002B4D96">
        <w:rPr>
          <w:rFonts w:ascii="Arial" w:hAnsi="Arial" w:cs="Arial"/>
          <w:color w:val="000000" w:themeColor="text1"/>
        </w:rPr>
        <w:t xml:space="preserve">verantwoordelijk is </w:t>
      </w:r>
      <w:r w:rsidRPr="00D06434">
        <w:rPr>
          <w:rFonts w:ascii="Arial" w:hAnsi="Arial" w:cs="Arial"/>
          <w:color w:val="000000" w:themeColor="text1"/>
        </w:rPr>
        <w:t xml:space="preserve"> voor de </w:t>
      </w:r>
      <w:r w:rsidR="002B4D96">
        <w:rPr>
          <w:rFonts w:ascii="Arial" w:hAnsi="Arial" w:cs="Arial"/>
          <w:color w:val="000000" w:themeColor="text1"/>
        </w:rPr>
        <w:t xml:space="preserve">heftige </w:t>
      </w:r>
      <w:r w:rsidRPr="00D06434">
        <w:rPr>
          <w:rFonts w:ascii="Arial" w:hAnsi="Arial" w:cs="Arial"/>
          <w:color w:val="000000" w:themeColor="text1"/>
        </w:rPr>
        <w:t>longontsteking</w:t>
      </w:r>
    </w:p>
    <w:p w:rsidR="00AF654D" w:rsidRDefault="00AF654D" w:rsidP="00AF654D">
      <w:pPr>
        <w:pStyle w:val="Lijstalinea"/>
        <w:numPr>
          <w:ilvl w:val="0"/>
          <w:numId w:val="10"/>
        </w:numPr>
        <w:rPr>
          <w:rFonts w:ascii="Arial" w:hAnsi="Arial" w:cs="Arial"/>
          <w:color w:val="000000" w:themeColor="text1"/>
        </w:rPr>
      </w:pPr>
      <w:r w:rsidRPr="00D06434">
        <w:rPr>
          <w:rFonts w:ascii="Arial" w:hAnsi="Arial" w:cs="Arial"/>
          <w:color w:val="000000" w:themeColor="text1"/>
        </w:rPr>
        <w:t>Die kan leiden tot r</w:t>
      </w:r>
      <w:r w:rsidR="00D06434">
        <w:rPr>
          <w:rFonts w:ascii="Arial" w:hAnsi="Arial" w:cs="Arial"/>
          <w:color w:val="000000" w:themeColor="text1"/>
        </w:rPr>
        <w:t>espiratoire insufficiëntie</w:t>
      </w:r>
      <w:r w:rsidR="002B4D96">
        <w:rPr>
          <w:rFonts w:ascii="Arial" w:hAnsi="Arial" w:cs="Arial"/>
          <w:color w:val="000000" w:themeColor="text1"/>
        </w:rPr>
        <w:t xml:space="preserve">, met </w:t>
      </w:r>
      <w:r w:rsidR="00D06434">
        <w:rPr>
          <w:rFonts w:ascii="Arial" w:hAnsi="Arial" w:cs="Arial"/>
          <w:color w:val="000000" w:themeColor="text1"/>
        </w:rPr>
        <w:t xml:space="preserve"> meestal hoge </w:t>
      </w:r>
      <w:r w:rsidRPr="00D06434">
        <w:rPr>
          <w:rFonts w:ascii="Arial" w:hAnsi="Arial" w:cs="Arial"/>
          <w:color w:val="000000" w:themeColor="text1"/>
        </w:rPr>
        <w:t>hoeveelheid O</w:t>
      </w:r>
      <w:r w:rsidRPr="00D06434">
        <w:rPr>
          <w:rFonts w:ascii="Arial" w:hAnsi="Arial" w:cs="Arial"/>
          <w:color w:val="000000" w:themeColor="text1"/>
          <w:vertAlign w:val="subscript"/>
        </w:rPr>
        <w:t>2</w:t>
      </w:r>
      <w:r w:rsidRPr="00D06434">
        <w:rPr>
          <w:rFonts w:ascii="Arial" w:hAnsi="Arial" w:cs="Arial"/>
          <w:color w:val="000000" w:themeColor="text1"/>
        </w:rPr>
        <w:t xml:space="preserve"> en </w:t>
      </w:r>
      <w:r w:rsidR="002B4D96">
        <w:rPr>
          <w:rFonts w:ascii="Arial" w:hAnsi="Arial" w:cs="Arial"/>
          <w:color w:val="000000" w:themeColor="text1"/>
        </w:rPr>
        <w:t xml:space="preserve">(theoretisch) </w:t>
      </w:r>
      <w:r w:rsidR="00D06434">
        <w:rPr>
          <w:rFonts w:ascii="Arial" w:hAnsi="Arial" w:cs="Arial"/>
          <w:color w:val="000000" w:themeColor="text1"/>
        </w:rPr>
        <w:t>uiteindelijk  nood aan</w:t>
      </w:r>
      <w:r w:rsidRPr="00D06434">
        <w:rPr>
          <w:rFonts w:ascii="Arial" w:hAnsi="Arial" w:cs="Arial"/>
          <w:color w:val="000000" w:themeColor="text1"/>
        </w:rPr>
        <w:t xml:space="preserve"> beademing</w:t>
      </w:r>
      <w:r w:rsidR="00864228">
        <w:rPr>
          <w:rFonts w:ascii="Arial" w:hAnsi="Arial" w:cs="Arial"/>
          <w:color w:val="000000" w:themeColor="text1"/>
        </w:rPr>
        <w:t xml:space="preserve"> </w:t>
      </w:r>
      <w:r w:rsidR="00E5760A">
        <w:rPr>
          <w:rFonts w:ascii="Arial" w:hAnsi="Arial" w:cs="Arial"/>
          <w:color w:val="000000" w:themeColor="text1"/>
        </w:rPr>
        <w:t>(in 5% van de infecties)</w:t>
      </w:r>
      <w:r w:rsidR="00D06434">
        <w:rPr>
          <w:rFonts w:ascii="Arial" w:hAnsi="Arial" w:cs="Arial"/>
          <w:color w:val="000000" w:themeColor="text1"/>
        </w:rPr>
        <w:t xml:space="preserve">. </w:t>
      </w:r>
    </w:p>
    <w:p w:rsidR="00AF654D" w:rsidRDefault="00D06434" w:rsidP="00864228">
      <w:pPr>
        <w:pStyle w:val="Lijstalinea"/>
        <w:numPr>
          <w:ilvl w:val="0"/>
          <w:numId w:val="10"/>
        </w:numPr>
        <w:rPr>
          <w:rFonts w:ascii="Arial" w:hAnsi="Arial" w:cs="Arial"/>
          <w:color w:val="000000" w:themeColor="text1"/>
        </w:rPr>
      </w:pPr>
      <w:r>
        <w:rPr>
          <w:rFonts w:ascii="Arial" w:hAnsi="Arial" w:cs="Arial"/>
          <w:color w:val="000000" w:themeColor="text1"/>
        </w:rPr>
        <w:t>D</w:t>
      </w:r>
      <w:r w:rsidR="002B4D96">
        <w:rPr>
          <w:rFonts w:ascii="Arial" w:hAnsi="Arial" w:cs="Arial"/>
          <w:color w:val="000000" w:themeColor="text1"/>
        </w:rPr>
        <w:t xml:space="preserve">ie zich </w:t>
      </w:r>
      <w:r>
        <w:rPr>
          <w:rFonts w:ascii="Arial" w:hAnsi="Arial" w:cs="Arial"/>
          <w:color w:val="000000" w:themeColor="text1"/>
        </w:rPr>
        <w:t xml:space="preserve"> kenmerkt in het labo door een zeer hoog CRP (</w:t>
      </w:r>
      <w:r w:rsidR="002B4D96">
        <w:rPr>
          <w:rFonts w:ascii="Arial" w:hAnsi="Arial" w:cs="Arial"/>
          <w:color w:val="000000" w:themeColor="text1"/>
        </w:rPr>
        <w:t>&gt;</w:t>
      </w:r>
      <w:r>
        <w:rPr>
          <w:rFonts w:ascii="Arial" w:hAnsi="Arial" w:cs="Arial"/>
          <w:color w:val="000000" w:themeColor="text1"/>
        </w:rPr>
        <w:t xml:space="preserve"> 200 mg </w:t>
      </w:r>
      <w:r w:rsidR="002B4D96">
        <w:rPr>
          <w:rFonts w:ascii="Arial" w:hAnsi="Arial" w:cs="Arial"/>
          <w:color w:val="000000" w:themeColor="text1"/>
        </w:rPr>
        <w:t>/</w:t>
      </w:r>
      <w:r>
        <w:rPr>
          <w:rFonts w:ascii="Arial" w:hAnsi="Arial" w:cs="Arial"/>
          <w:color w:val="000000" w:themeColor="text1"/>
        </w:rPr>
        <w:t xml:space="preserve"> liter) en hoog fer</w:t>
      </w:r>
      <w:r w:rsidR="00D41B52">
        <w:rPr>
          <w:rFonts w:ascii="Arial" w:hAnsi="Arial" w:cs="Arial"/>
          <w:color w:val="000000" w:themeColor="text1"/>
        </w:rPr>
        <w:t>r</w:t>
      </w:r>
      <w:r>
        <w:rPr>
          <w:rFonts w:ascii="Arial" w:hAnsi="Arial" w:cs="Arial"/>
          <w:color w:val="000000" w:themeColor="text1"/>
        </w:rPr>
        <w:t>itine (</w:t>
      </w:r>
      <w:r w:rsidR="002B4D96">
        <w:rPr>
          <w:rFonts w:ascii="Arial" w:hAnsi="Arial" w:cs="Arial"/>
          <w:color w:val="000000" w:themeColor="text1"/>
        </w:rPr>
        <w:t>&gt;</w:t>
      </w:r>
      <w:r>
        <w:rPr>
          <w:rFonts w:ascii="Arial" w:hAnsi="Arial" w:cs="Arial"/>
          <w:color w:val="000000" w:themeColor="text1"/>
        </w:rPr>
        <w:t xml:space="preserve"> 1000 </w:t>
      </w:r>
      <w:r w:rsidR="002B4D96">
        <w:rPr>
          <w:rFonts w:ascii="Arial" w:hAnsi="Arial" w:cs="Arial"/>
          <w:color w:val="000000" w:themeColor="text1"/>
        </w:rPr>
        <w:t>µg/</w:t>
      </w:r>
      <w:r>
        <w:rPr>
          <w:rFonts w:ascii="Arial" w:hAnsi="Arial" w:cs="Arial"/>
          <w:color w:val="000000" w:themeColor="text1"/>
        </w:rPr>
        <w:t xml:space="preserve"> lite</w:t>
      </w:r>
      <w:r w:rsidR="00864228">
        <w:rPr>
          <w:rFonts w:ascii="Arial" w:hAnsi="Arial" w:cs="Arial"/>
          <w:color w:val="000000" w:themeColor="text1"/>
        </w:rPr>
        <w:t>r</w:t>
      </w:r>
      <w:r w:rsidR="00D41B52">
        <w:rPr>
          <w:rFonts w:ascii="Arial" w:hAnsi="Arial" w:cs="Arial"/>
          <w:color w:val="000000" w:themeColor="text1"/>
        </w:rPr>
        <w:t xml:space="preserve"> )</w:t>
      </w:r>
    </w:p>
    <w:p w:rsidR="00864228" w:rsidRDefault="00864228" w:rsidP="00864228">
      <w:pPr>
        <w:pStyle w:val="Lijstalinea"/>
        <w:numPr>
          <w:ilvl w:val="0"/>
          <w:numId w:val="10"/>
        </w:numPr>
        <w:rPr>
          <w:rFonts w:ascii="Arial" w:hAnsi="Arial" w:cs="Arial"/>
          <w:color w:val="000000" w:themeColor="text1"/>
        </w:rPr>
      </w:pPr>
      <w:r>
        <w:rPr>
          <w:rFonts w:ascii="Arial" w:hAnsi="Arial" w:cs="Arial"/>
          <w:color w:val="000000" w:themeColor="text1"/>
        </w:rPr>
        <w:t xml:space="preserve">Die geregeld leidt tot thrombo-embolische </w:t>
      </w:r>
      <w:r w:rsidR="00D41B52">
        <w:rPr>
          <w:rFonts w:ascii="Arial" w:hAnsi="Arial" w:cs="Arial"/>
          <w:color w:val="000000" w:themeColor="text1"/>
        </w:rPr>
        <w:t>/</w:t>
      </w:r>
      <w:r>
        <w:rPr>
          <w:rFonts w:ascii="Arial" w:hAnsi="Arial" w:cs="Arial"/>
          <w:color w:val="000000" w:themeColor="text1"/>
        </w:rPr>
        <w:t xml:space="preserve"> cardio-vascul complicaties (</w:t>
      </w:r>
      <w:r w:rsidR="00D41B52">
        <w:rPr>
          <w:rFonts w:ascii="Arial" w:hAnsi="Arial" w:cs="Arial"/>
          <w:color w:val="000000" w:themeColor="text1"/>
        </w:rPr>
        <w:t xml:space="preserve"> </w:t>
      </w:r>
      <w:r>
        <w:rPr>
          <w:rFonts w:ascii="Arial" w:hAnsi="Arial" w:cs="Arial"/>
          <w:color w:val="000000" w:themeColor="text1"/>
        </w:rPr>
        <w:t>longembolen !!)</w:t>
      </w:r>
    </w:p>
    <w:p w:rsidR="006B6D51" w:rsidRPr="006B6D51" w:rsidRDefault="006B6D51" w:rsidP="006B6D51">
      <w:pPr>
        <w:ind w:left="360"/>
        <w:rPr>
          <w:rFonts w:ascii="Arial" w:hAnsi="Arial" w:cs="Arial"/>
          <w:color w:val="000000" w:themeColor="text1"/>
        </w:rPr>
      </w:pPr>
    </w:p>
    <w:p w:rsidR="00864228" w:rsidRDefault="00864228" w:rsidP="00864228">
      <w:pPr>
        <w:rPr>
          <w:rFonts w:ascii="Arial" w:hAnsi="Arial" w:cs="Arial"/>
          <w:color w:val="000000" w:themeColor="text1"/>
        </w:rPr>
      </w:pPr>
    </w:p>
    <w:p w:rsidR="006B6D51" w:rsidRPr="00864228" w:rsidRDefault="006B6D51" w:rsidP="00864228">
      <w:pPr>
        <w:rPr>
          <w:rFonts w:ascii="Arial" w:hAnsi="Arial" w:cs="Arial"/>
          <w:color w:val="000000" w:themeColor="text1"/>
        </w:rPr>
      </w:pPr>
    </w:p>
    <w:p w:rsidR="00B059A2" w:rsidRPr="00C66E24" w:rsidRDefault="00AF654D" w:rsidP="00C66E24">
      <w:pPr>
        <w:pStyle w:val="Lijstalinea"/>
        <w:numPr>
          <w:ilvl w:val="0"/>
          <w:numId w:val="5"/>
        </w:numPr>
        <w:ind w:left="284" w:hanging="284"/>
        <w:rPr>
          <w:rFonts w:ascii="Arial" w:hAnsi="Arial" w:cs="Arial"/>
          <w:b/>
          <w:color w:val="000000" w:themeColor="text1"/>
          <w:u w:val="single"/>
        </w:rPr>
      </w:pPr>
      <w:r w:rsidRPr="00D06434">
        <w:rPr>
          <w:rFonts w:ascii="Arial" w:hAnsi="Arial" w:cs="Arial"/>
          <w:b/>
          <w:color w:val="000000" w:themeColor="text1"/>
          <w:u w:val="single"/>
        </w:rPr>
        <w:t>Risico groepen</w:t>
      </w:r>
    </w:p>
    <w:p w:rsidR="00AF654D" w:rsidRPr="00D06434" w:rsidRDefault="00D0711B" w:rsidP="00B059A2">
      <w:pPr>
        <w:pStyle w:val="Lijstalinea"/>
        <w:numPr>
          <w:ilvl w:val="0"/>
          <w:numId w:val="12"/>
        </w:numPr>
        <w:ind w:left="284" w:hanging="284"/>
        <w:rPr>
          <w:rFonts w:ascii="Arial" w:hAnsi="Arial" w:cs="Arial"/>
          <w:color w:val="000000" w:themeColor="text1"/>
        </w:rPr>
      </w:pPr>
      <w:r w:rsidRPr="00D06434">
        <w:rPr>
          <w:rFonts w:ascii="Arial" w:hAnsi="Arial" w:cs="Arial"/>
          <w:color w:val="000000" w:themeColor="text1"/>
        </w:rPr>
        <w:t xml:space="preserve">65 </w:t>
      </w:r>
      <w:r w:rsidR="00864228">
        <w:rPr>
          <w:rFonts w:ascii="Arial" w:hAnsi="Arial" w:cs="Arial"/>
          <w:color w:val="000000" w:themeColor="text1"/>
        </w:rPr>
        <w:t xml:space="preserve">- </w:t>
      </w:r>
      <w:r w:rsidRPr="00D06434">
        <w:rPr>
          <w:rFonts w:ascii="Arial" w:hAnsi="Arial" w:cs="Arial"/>
          <w:color w:val="000000" w:themeColor="text1"/>
        </w:rPr>
        <w:t>plussers</w:t>
      </w:r>
    </w:p>
    <w:p w:rsidR="00D0711B" w:rsidRPr="00D06434" w:rsidRDefault="00D0711B" w:rsidP="00B059A2">
      <w:pPr>
        <w:pStyle w:val="Lijstalinea"/>
        <w:numPr>
          <w:ilvl w:val="0"/>
          <w:numId w:val="12"/>
        </w:numPr>
        <w:ind w:left="284" w:hanging="284"/>
        <w:rPr>
          <w:rFonts w:ascii="Arial" w:hAnsi="Arial" w:cs="Arial"/>
          <w:color w:val="000000" w:themeColor="text1"/>
        </w:rPr>
      </w:pPr>
      <w:r w:rsidRPr="00D06434">
        <w:rPr>
          <w:rFonts w:ascii="Arial" w:hAnsi="Arial" w:cs="Arial"/>
          <w:color w:val="000000" w:themeColor="text1"/>
        </w:rPr>
        <w:t xml:space="preserve">Cardiovasculaire belasting, </w:t>
      </w:r>
      <w:r w:rsidR="009E5D9E">
        <w:rPr>
          <w:rFonts w:ascii="Arial" w:hAnsi="Arial" w:cs="Arial"/>
          <w:color w:val="000000" w:themeColor="text1"/>
        </w:rPr>
        <w:t>inclusief</w:t>
      </w:r>
      <w:r w:rsidRPr="00D06434">
        <w:rPr>
          <w:rFonts w:ascii="Arial" w:hAnsi="Arial" w:cs="Arial"/>
          <w:color w:val="000000" w:themeColor="text1"/>
        </w:rPr>
        <w:t xml:space="preserve"> </w:t>
      </w:r>
      <w:r w:rsidR="00B059A2" w:rsidRPr="00D06434">
        <w:rPr>
          <w:rFonts w:ascii="Arial" w:hAnsi="Arial" w:cs="Arial"/>
          <w:color w:val="000000" w:themeColor="text1"/>
        </w:rPr>
        <w:t>hypertensie</w:t>
      </w:r>
    </w:p>
    <w:p w:rsidR="00B059A2" w:rsidRPr="00D06434" w:rsidRDefault="00B059A2" w:rsidP="00B059A2">
      <w:pPr>
        <w:pStyle w:val="Lijstalinea"/>
        <w:numPr>
          <w:ilvl w:val="0"/>
          <w:numId w:val="12"/>
        </w:numPr>
        <w:ind w:left="284" w:hanging="284"/>
        <w:rPr>
          <w:rFonts w:ascii="Arial" w:hAnsi="Arial" w:cs="Arial"/>
          <w:color w:val="000000" w:themeColor="text1"/>
        </w:rPr>
      </w:pPr>
      <w:r w:rsidRPr="00D06434">
        <w:rPr>
          <w:rFonts w:ascii="Arial" w:hAnsi="Arial" w:cs="Arial"/>
          <w:color w:val="000000" w:themeColor="text1"/>
        </w:rPr>
        <w:t>Diabetes</w:t>
      </w:r>
      <w:r w:rsidR="00864228">
        <w:rPr>
          <w:rFonts w:ascii="Arial" w:hAnsi="Arial" w:cs="Arial"/>
          <w:color w:val="000000" w:themeColor="text1"/>
        </w:rPr>
        <w:t xml:space="preserve">, obesitas(ook op jongere leeftijd ! </w:t>
      </w:r>
      <w:r w:rsidR="00D41B52">
        <w:rPr>
          <w:rFonts w:ascii="Arial" w:hAnsi="Arial" w:cs="Arial"/>
          <w:color w:val="000000" w:themeColor="text1"/>
        </w:rPr>
        <w:t xml:space="preserve"> oa </w:t>
      </w:r>
      <w:r w:rsidR="00864228">
        <w:rPr>
          <w:rFonts w:ascii="Arial" w:hAnsi="Arial" w:cs="Arial"/>
          <w:color w:val="000000" w:themeColor="text1"/>
        </w:rPr>
        <w:t xml:space="preserve">BMI &gt; 35 </w:t>
      </w:r>
      <w:r w:rsidR="00C27921">
        <w:rPr>
          <w:rFonts w:ascii="Arial" w:hAnsi="Arial" w:cs="Arial"/>
          <w:color w:val="000000" w:themeColor="text1"/>
        </w:rPr>
        <w:t>=</w:t>
      </w:r>
      <w:r w:rsidR="00864228">
        <w:rPr>
          <w:rFonts w:ascii="Arial" w:hAnsi="Arial" w:cs="Arial"/>
          <w:color w:val="000000" w:themeColor="text1"/>
        </w:rPr>
        <w:t xml:space="preserve"> belangrijk risico </w:t>
      </w:r>
      <w:r w:rsidR="00D41B52">
        <w:rPr>
          <w:rFonts w:ascii="Arial" w:hAnsi="Arial" w:cs="Arial"/>
          <w:color w:val="000000" w:themeColor="text1"/>
        </w:rPr>
        <w:t>op complicaties</w:t>
      </w:r>
      <w:r w:rsidR="00864228">
        <w:rPr>
          <w:rFonts w:ascii="Arial" w:hAnsi="Arial" w:cs="Arial"/>
          <w:color w:val="000000" w:themeColor="text1"/>
        </w:rPr>
        <w:t>)</w:t>
      </w:r>
    </w:p>
    <w:p w:rsidR="00B059A2" w:rsidRPr="00D06434" w:rsidRDefault="00B059A2" w:rsidP="00B059A2">
      <w:pPr>
        <w:pStyle w:val="Lijstalinea"/>
        <w:numPr>
          <w:ilvl w:val="0"/>
          <w:numId w:val="12"/>
        </w:numPr>
        <w:ind w:left="284" w:hanging="284"/>
        <w:rPr>
          <w:rFonts w:ascii="Arial" w:hAnsi="Arial" w:cs="Arial"/>
          <w:color w:val="000000" w:themeColor="text1"/>
        </w:rPr>
      </w:pPr>
      <w:r w:rsidRPr="00D06434">
        <w:rPr>
          <w:rFonts w:ascii="Arial" w:hAnsi="Arial" w:cs="Arial"/>
          <w:color w:val="000000" w:themeColor="text1"/>
        </w:rPr>
        <w:t xml:space="preserve">Alle vormen van </w:t>
      </w:r>
      <w:r w:rsidR="00D41B52">
        <w:rPr>
          <w:rFonts w:ascii="Arial" w:hAnsi="Arial" w:cs="Arial"/>
          <w:color w:val="000000" w:themeColor="text1"/>
        </w:rPr>
        <w:t xml:space="preserve">chronische </w:t>
      </w:r>
      <w:r w:rsidRPr="00D06434">
        <w:rPr>
          <w:rFonts w:ascii="Arial" w:hAnsi="Arial" w:cs="Arial"/>
          <w:color w:val="000000" w:themeColor="text1"/>
        </w:rPr>
        <w:t>ernstige long-, hart-, nieraandoeningen</w:t>
      </w:r>
    </w:p>
    <w:p w:rsidR="00D41B52" w:rsidRDefault="006552A2" w:rsidP="00481F19">
      <w:pPr>
        <w:pStyle w:val="Lijstalinea"/>
        <w:numPr>
          <w:ilvl w:val="0"/>
          <w:numId w:val="12"/>
        </w:numPr>
        <w:ind w:left="284" w:hanging="284"/>
        <w:rPr>
          <w:rFonts w:ascii="Arial" w:hAnsi="Arial" w:cs="Arial"/>
          <w:color w:val="000000" w:themeColor="text1"/>
        </w:rPr>
      </w:pPr>
      <w:r w:rsidRPr="00D41B52">
        <w:rPr>
          <w:rFonts w:ascii="Arial" w:hAnsi="Arial" w:cs="Arial"/>
          <w:color w:val="000000" w:themeColor="text1"/>
        </w:rPr>
        <w:t>Patiënt</w:t>
      </w:r>
      <w:r w:rsidR="009E5D9E" w:rsidRPr="00D41B52">
        <w:rPr>
          <w:rFonts w:ascii="Arial" w:hAnsi="Arial" w:cs="Arial"/>
          <w:color w:val="000000" w:themeColor="text1"/>
        </w:rPr>
        <w:t>en</w:t>
      </w:r>
      <w:r w:rsidRPr="00D41B52">
        <w:rPr>
          <w:rFonts w:ascii="Arial" w:hAnsi="Arial" w:cs="Arial"/>
          <w:color w:val="000000" w:themeColor="text1"/>
        </w:rPr>
        <w:t xml:space="preserve"> </w:t>
      </w:r>
      <w:r w:rsidR="00D41B52" w:rsidRPr="00D41B52">
        <w:rPr>
          <w:rFonts w:ascii="Arial" w:hAnsi="Arial" w:cs="Arial"/>
          <w:color w:val="000000" w:themeColor="text1"/>
        </w:rPr>
        <w:t>onder</w:t>
      </w:r>
      <w:r w:rsidRPr="00D41B52">
        <w:rPr>
          <w:rFonts w:ascii="Arial" w:hAnsi="Arial" w:cs="Arial"/>
          <w:color w:val="000000" w:themeColor="text1"/>
        </w:rPr>
        <w:t xml:space="preserve"> immunosup</w:t>
      </w:r>
      <w:r w:rsidR="00864228" w:rsidRPr="00D41B52">
        <w:rPr>
          <w:rFonts w:ascii="Arial" w:hAnsi="Arial" w:cs="Arial"/>
          <w:color w:val="000000" w:themeColor="text1"/>
        </w:rPr>
        <w:t>p</w:t>
      </w:r>
      <w:r w:rsidRPr="00D41B52">
        <w:rPr>
          <w:rFonts w:ascii="Arial" w:hAnsi="Arial" w:cs="Arial"/>
          <w:color w:val="000000" w:themeColor="text1"/>
        </w:rPr>
        <w:t xml:space="preserve">ressieve </w:t>
      </w:r>
      <w:r w:rsidR="00B059A2" w:rsidRPr="00D41B52">
        <w:rPr>
          <w:rFonts w:ascii="Arial" w:hAnsi="Arial" w:cs="Arial"/>
          <w:color w:val="000000" w:themeColor="text1"/>
        </w:rPr>
        <w:t>behandeling</w:t>
      </w:r>
      <w:r w:rsidR="006B6D51">
        <w:rPr>
          <w:rFonts w:ascii="Arial" w:hAnsi="Arial" w:cs="Arial"/>
          <w:color w:val="000000" w:themeColor="text1"/>
        </w:rPr>
        <w:t>(</w:t>
      </w:r>
      <w:r w:rsidR="00B059A2" w:rsidRPr="00D41B52">
        <w:rPr>
          <w:rFonts w:ascii="Arial" w:hAnsi="Arial" w:cs="Arial"/>
          <w:color w:val="000000" w:themeColor="text1"/>
        </w:rPr>
        <w:t xml:space="preserve"> auto-</w:t>
      </w:r>
      <w:r w:rsidRPr="00D41B52">
        <w:rPr>
          <w:rFonts w:ascii="Arial" w:hAnsi="Arial" w:cs="Arial"/>
          <w:color w:val="000000" w:themeColor="text1"/>
        </w:rPr>
        <w:t>immuunziekten</w:t>
      </w:r>
      <w:r w:rsidR="00B059A2" w:rsidRPr="00D41B52">
        <w:rPr>
          <w:rFonts w:ascii="Arial" w:hAnsi="Arial" w:cs="Arial"/>
          <w:color w:val="000000" w:themeColor="text1"/>
        </w:rPr>
        <w:t>, RA</w:t>
      </w:r>
      <w:r w:rsidR="006B6D51">
        <w:rPr>
          <w:rFonts w:ascii="Arial" w:hAnsi="Arial" w:cs="Arial"/>
          <w:color w:val="000000" w:themeColor="text1"/>
        </w:rPr>
        <w:t>, ….</w:t>
      </w:r>
      <w:r w:rsidR="00C27921">
        <w:rPr>
          <w:rFonts w:ascii="Arial" w:hAnsi="Arial" w:cs="Arial"/>
          <w:color w:val="000000" w:themeColor="text1"/>
        </w:rPr>
        <w:t>)</w:t>
      </w:r>
    </w:p>
    <w:p w:rsidR="00B059A2" w:rsidRDefault="00B059A2" w:rsidP="00481F19">
      <w:pPr>
        <w:pStyle w:val="Lijstalinea"/>
        <w:numPr>
          <w:ilvl w:val="0"/>
          <w:numId w:val="12"/>
        </w:numPr>
        <w:ind w:left="284" w:hanging="284"/>
        <w:rPr>
          <w:rFonts w:ascii="Arial" w:hAnsi="Arial" w:cs="Arial"/>
          <w:color w:val="000000" w:themeColor="text1"/>
        </w:rPr>
      </w:pPr>
      <w:r w:rsidRPr="00D41B52">
        <w:rPr>
          <w:rFonts w:ascii="Arial" w:hAnsi="Arial" w:cs="Arial"/>
          <w:color w:val="000000" w:themeColor="text1"/>
        </w:rPr>
        <w:t>Alle kankerpatiënten.</w:t>
      </w:r>
    </w:p>
    <w:p w:rsidR="006B6D51" w:rsidRDefault="006B6D51" w:rsidP="006B6D51">
      <w:pPr>
        <w:rPr>
          <w:rFonts w:ascii="Arial" w:hAnsi="Arial" w:cs="Arial"/>
          <w:color w:val="000000" w:themeColor="text1"/>
        </w:rPr>
      </w:pPr>
    </w:p>
    <w:p w:rsidR="006B6D51" w:rsidRPr="006B6D51" w:rsidRDefault="006B6D51" w:rsidP="006B6D51">
      <w:pPr>
        <w:rPr>
          <w:rFonts w:ascii="Arial" w:hAnsi="Arial" w:cs="Arial"/>
          <w:color w:val="000000" w:themeColor="text1"/>
        </w:rPr>
      </w:pPr>
    </w:p>
    <w:p w:rsidR="00BF2608" w:rsidRDefault="00BF2608" w:rsidP="00BF2608">
      <w:pPr>
        <w:rPr>
          <w:rFonts w:ascii="Arial" w:hAnsi="Arial" w:cs="Arial"/>
          <w:color w:val="000000" w:themeColor="text1"/>
        </w:rPr>
      </w:pPr>
    </w:p>
    <w:p w:rsidR="00BF2608" w:rsidRPr="004D7D51" w:rsidRDefault="00BF2608" w:rsidP="00BF2608">
      <w:pPr>
        <w:pStyle w:val="Lijstalinea"/>
        <w:numPr>
          <w:ilvl w:val="0"/>
          <w:numId w:val="5"/>
        </w:numPr>
        <w:ind w:left="284" w:hanging="284"/>
        <w:rPr>
          <w:rFonts w:ascii="Arial" w:hAnsi="Arial" w:cs="Arial"/>
          <w:b/>
          <w:color w:val="000000" w:themeColor="text1"/>
          <w:u w:val="single"/>
        </w:rPr>
      </w:pPr>
      <w:r w:rsidRPr="00BF2608">
        <w:rPr>
          <w:rFonts w:ascii="Arial" w:hAnsi="Arial" w:cs="Arial"/>
          <w:b/>
          <w:color w:val="000000" w:themeColor="text1"/>
          <w:u w:val="single"/>
        </w:rPr>
        <w:t>Symptomatologie</w:t>
      </w:r>
      <w:r w:rsidR="002B4D96">
        <w:rPr>
          <w:rFonts w:ascii="Arial" w:hAnsi="Arial" w:cs="Arial"/>
          <w:b/>
          <w:color w:val="000000" w:themeColor="text1"/>
          <w:u w:val="single"/>
        </w:rPr>
        <w:t xml:space="preserve"> </w:t>
      </w:r>
      <w:r w:rsidR="002B4D96" w:rsidRPr="002B4D96">
        <w:rPr>
          <w:rFonts w:ascii="Arial" w:hAnsi="Arial" w:cs="Arial"/>
          <w:color w:val="000000" w:themeColor="text1"/>
          <w:u w:val="single"/>
        </w:rPr>
        <w:t xml:space="preserve">(bron </w:t>
      </w:r>
      <w:r w:rsidR="002B4D96">
        <w:rPr>
          <w:rFonts w:ascii="Arial" w:hAnsi="Arial" w:cs="Arial"/>
          <w:color w:val="000000" w:themeColor="text1"/>
          <w:u w:val="single"/>
        </w:rPr>
        <w:t>:</w:t>
      </w:r>
      <w:r w:rsidR="002B4D96" w:rsidRPr="002B4D96">
        <w:rPr>
          <w:rFonts w:ascii="Arial" w:hAnsi="Arial" w:cs="Arial"/>
          <w:color w:val="000000" w:themeColor="text1"/>
          <w:u w:val="single"/>
        </w:rPr>
        <w:t xml:space="preserve"> Sciensano)</w:t>
      </w:r>
    </w:p>
    <w:p w:rsidR="004D7D51" w:rsidRPr="00C66E24" w:rsidRDefault="004D7D51" w:rsidP="004D7D51">
      <w:pPr>
        <w:pStyle w:val="Lijstalinea"/>
        <w:ind w:left="284"/>
        <w:rPr>
          <w:rFonts w:ascii="Arial" w:hAnsi="Arial" w:cs="Arial"/>
          <w:b/>
          <w:color w:val="000000" w:themeColor="text1"/>
          <w:u w:val="single"/>
        </w:rPr>
      </w:pPr>
    </w:p>
    <w:tbl>
      <w:tblPr>
        <w:tblStyle w:val="Tabelraster"/>
        <w:tblW w:w="0" w:type="auto"/>
        <w:tblLook w:val="04A0" w:firstRow="1" w:lastRow="0" w:firstColumn="1" w:lastColumn="0" w:noHBand="0" w:noVBand="1"/>
      </w:tblPr>
      <w:tblGrid>
        <w:gridCol w:w="4744"/>
        <w:gridCol w:w="4744"/>
      </w:tblGrid>
      <w:tr w:rsidR="00D21F87" w:rsidTr="00D21F87">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Koorts</w:t>
            </w:r>
          </w:p>
        </w:tc>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71%</w:t>
            </w:r>
          </w:p>
        </w:tc>
      </w:tr>
      <w:tr w:rsidR="00D21F87" w:rsidTr="00D21F87">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 xml:space="preserve">Hoest </w:t>
            </w:r>
          </w:p>
        </w:tc>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62%</w:t>
            </w:r>
          </w:p>
        </w:tc>
      </w:tr>
      <w:tr w:rsidR="00D21F87" w:rsidTr="00D21F87">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Dyspnee</w:t>
            </w:r>
          </w:p>
        </w:tc>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53%</w:t>
            </w:r>
          </w:p>
        </w:tc>
      </w:tr>
      <w:tr w:rsidR="00D21F87" w:rsidTr="00D21F87">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Algemene zwakte</w:t>
            </w:r>
          </w:p>
        </w:tc>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43%</w:t>
            </w:r>
          </w:p>
        </w:tc>
      </w:tr>
      <w:tr w:rsidR="00D21F87" w:rsidTr="00D21F87">
        <w:tc>
          <w:tcPr>
            <w:tcW w:w="4744" w:type="dxa"/>
          </w:tcPr>
          <w:p w:rsidR="00D21F87" w:rsidRDefault="00D21F87" w:rsidP="002E2D20">
            <w:pPr>
              <w:rPr>
                <w:rFonts w:ascii="Arial" w:hAnsi="Arial" w:cs="Arial"/>
                <w:color w:val="000000" w:themeColor="text1"/>
              </w:rPr>
            </w:pPr>
            <w:r>
              <w:rPr>
                <w:rFonts w:ascii="Arial" w:hAnsi="Arial" w:cs="Arial"/>
                <w:color w:val="000000" w:themeColor="text1"/>
              </w:rPr>
              <w:t>Pijn</w:t>
            </w:r>
          </w:p>
        </w:tc>
        <w:tc>
          <w:tcPr>
            <w:tcW w:w="4744" w:type="dxa"/>
          </w:tcPr>
          <w:p w:rsidR="00D21F87" w:rsidRDefault="000270C6" w:rsidP="002E2D20">
            <w:pPr>
              <w:rPr>
                <w:rFonts w:ascii="Arial" w:hAnsi="Arial" w:cs="Arial"/>
                <w:color w:val="000000" w:themeColor="text1"/>
              </w:rPr>
            </w:pPr>
            <w:r>
              <w:rPr>
                <w:rFonts w:ascii="Arial" w:hAnsi="Arial" w:cs="Arial"/>
                <w:color w:val="000000" w:themeColor="text1"/>
              </w:rPr>
              <w:t>21%</w:t>
            </w:r>
          </w:p>
        </w:tc>
      </w:tr>
      <w:tr w:rsidR="00D21F87" w:rsidTr="00D21F87">
        <w:tc>
          <w:tcPr>
            <w:tcW w:w="4744" w:type="dxa"/>
          </w:tcPr>
          <w:p w:rsidR="00D21F87" w:rsidRDefault="000270C6" w:rsidP="002E2D20">
            <w:pPr>
              <w:rPr>
                <w:rFonts w:ascii="Arial" w:hAnsi="Arial" w:cs="Arial"/>
                <w:color w:val="000000" w:themeColor="text1"/>
              </w:rPr>
            </w:pPr>
            <w:r>
              <w:rPr>
                <w:rFonts w:ascii="Arial" w:hAnsi="Arial" w:cs="Arial"/>
                <w:color w:val="000000" w:themeColor="text1"/>
              </w:rPr>
              <w:t>Diarree</w:t>
            </w:r>
          </w:p>
        </w:tc>
        <w:tc>
          <w:tcPr>
            <w:tcW w:w="4744" w:type="dxa"/>
          </w:tcPr>
          <w:p w:rsidR="00D21F87" w:rsidRDefault="000270C6" w:rsidP="002E2D20">
            <w:pPr>
              <w:rPr>
                <w:rFonts w:ascii="Arial" w:hAnsi="Arial" w:cs="Arial"/>
                <w:color w:val="000000" w:themeColor="text1"/>
              </w:rPr>
            </w:pPr>
            <w:r>
              <w:rPr>
                <w:rFonts w:ascii="Arial" w:hAnsi="Arial" w:cs="Arial"/>
                <w:color w:val="000000" w:themeColor="text1"/>
              </w:rPr>
              <w:t>14%</w:t>
            </w:r>
          </w:p>
        </w:tc>
      </w:tr>
      <w:tr w:rsidR="000270C6" w:rsidTr="00D21F87">
        <w:tc>
          <w:tcPr>
            <w:tcW w:w="4744" w:type="dxa"/>
          </w:tcPr>
          <w:p w:rsidR="000270C6" w:rsidRDefault="000270C6" w:rsidP="002E2D20">
            <w:pPr>
              <w:rPr>
                <w:rFonts w:ascii="Arial" w:hAnsi="Arial" w:cs="Arial"/>
                <w:color w:val="000000" w:themeColor="text1"/>
              </w:rPr>
            </w:pPr>
            <w:r>
              <w:rPr>
                <w:rFonts w:ascii="Arial" w:hAnsi="Arial" w:cs="Arial"/>
                <w:color w:val="000000" w:themeColor="text1"/>
              </w:rPr>
              <w:t>Hoofdpijn</w:t>
            </w:r>
          </w:p>
        </w:tc>
        <w:tc>
          <w:tcPr>
            <w:tcW w:w="4744" w:type="dxa"/>
          </w:tcPr>
          <w:p w:rsidR="000270C6" w:rsidRDefault="000270C6" w:rsidP="002E2D20">
            <w:pPr>
              <w:rPr>
                <w:rFonts w:ascii="Arial" w:hAnsi="Arial" w:cs="Arial"/>
                <w:color w:val="000000" w:themeColor="text1"/>
              </w:rPr>
            </w:pPr>
            <w:r>
              <w:rPr>
                <w:rFonts w:ascii="Arial" w:hAnsi="Arial" w:cs="Arial"/>
                <w:color w:val="000000" w:themeColor="text1"/>
              </w:rPr>
              <w:t>10%</w:t>
            </w:r>
          </w:p>
        </w:tc>
      </w:tr>
      <w:tr w:rsidR="0092245E" w:rsidTr="00D21F87">
        <w:tc>
          <w:tcPr>
            <w:tcW w:w="4744" w:type="dxa"/>
          </w:tcPr>
          <w:p w:rsidR="0092245E" w:rsidRDefault="00864228" w:rsidP="00864228">
            <w:pPr>
              <w:rPr>
                <w:rFonts w:ascii="Arial" w:hAnsi="Arial" w:cs="Arial"/>
                <w:color w:val="000000" w:themeColor="text1"/>
              </w:rPr>
            </w:pPr>
            <w:r>
              <w:rPr>
                <w:rFonts w:ascii="Arial" w:hAnsi="Arial" w:cs="Arial"/>
                <w:color w:val="000000" w:themeColor="text1"/>
              </w:rPr>
              <w:t>Anorexie/ n</w:t>
            </w:r>
            <w:r w:rsidR="002E2D20">
              <w:rPr>
                <w:rFonts w:ascii="Arial" w:hAnsi="Arial" w:cs="Arial"/>
                <w:color w:val="000000" w:themeColor="text1"/>
              </w:rPr>
              <w:t>a</w:t>
            </w:r>
            <w:r>
              <w:rPr>
                <w:rFonts w:ascii="Arial" w:hAnsi="Arial" w:cs="Arial"/>
                <w:color w:val="000000" w:themeColor="text1"/>
              </w:rPr>
              <w:t>u</w:t>
            </w:r>
            <w:r w:rsidR="002E2D20">
              <w:rPr>
                <w:rFonts w:ascii="Arial" w:hAnsi="Arial" w:cs="Arial"/>
                <w:color w:val="000000" w:themeColor="text1"/>
              </w:rPr>
              <w:t>sea</w:t>
            </w:r>
            <w:r>
              <w:rPr>
                <w:rFonts w:ascii="Arial" w:hAnsi="Arial" w:cs="Arial"/>
                <w:color w:val="000000" w:themeColor="text1"/>
              </w:rPr>
              <w:t>/ braken</w:t>
            </w:r>
          </w:p>
        </w:tc>
        <w:tc>
          <w:tcPr>
            <w:tcW w:w="4744" w:type="dxa"/>
          </w:tcPr>
          <w:p w:rsidR="0092245E" w:rsidRDefault="002E2D20" w:rsidP="000270C6">
            <w:pPr>
              <w:rPr>
                <w:rFonts w:ascii="Arial" w:hAnsi="Arial" w:cs="Arial"/>
                <w:color w:val="000000" w:themeColor="text1"/>
              </w:rPr>
            </w:pPr>
            <w:r>
              <w:rPr>
                <w:rFonts w:ascii="Arial" w:hAnsi="Arial" w:cs="Arial"/>
                <w:color w:val="000000" w:themeColor="text1"/>
              </w:rPr>
              <w:t>11%</w:t>
            </w:r>
          </w:p>
        </w:tc>
      </w:tr>
      <w:tr w:rsidR="002E2D20" w:rsidTr="00D21F87">
        <w:tc>
          <w:tcPr>
            <w:tcW w:w="4744" w:type="dxa"/>
          </w:tcPr>
          <w:p w:rsidR="002E2D20" w:rsidRDefault="002E2D20" w:rsidP="00D21F87">
            <w:pPr>
              <w:rPr>
                <w:rFonts w:ascii="Arial" w:hAnsi="Arial" w:cs="Arial"/>
                <w:color w:val="000000" w:themeColor="text1"/>
              </w:rPr>
            </w:pPr>
            <w:r>
              <w:rPr>
                <w:rFonts w:ascii="Arial" w:hAnsi="Arial" w:cs="Arial"/>
                <w:color w:val="000000" w:themeColor="text1"/>
              </w:rPr>
              <w:t>Keelpijn</w:t>
            </w:r>
          </w:p>
        </w:tc>
        <w:tc>
          <w:tcPr>
            <w:tcW w:w="4744" w:type="dxa"/>
          </w:tcPr>
          <w:p w:rsidR="002E2D20" w:rsidRDefault="002E2D20" w:rsidP="000270C6">
            <w:pPr>
              <w:rPr>
                <w:rFonts w:ascii="Arial" w:hAnsi="Arial" w:cs="Arial"/>
                <w:color w:val="000000" w:themeColor="text1"/>
              </w:rPr>
            </w:pPr>
            <w:r>
              <w:rPr>
                <w:rFonts w:ascii="Arial" w:hAnsi="Arial" w:cs="Arial"/>
                <w:color w:val="000000" w:themeColor="text1"/>
              </w:rPr>
              <w:t>7%</w:t>
            </w:r>
          </w:p>
        </w:tc>
      </w:tr>
      <w:tr w:rsidR="002E2D20" w:rsidTr="00D21F87">
        <w:tc>
          <w:tcPr>
            <w:tcW w:w="4744" w:type="dxa"/>
          </w:tcPr>
          <w:p w:rsidR="002E2D20" w:rsidRDefault="002E2D20" w:rsidP="00D21F87">
            <w:pPr>
              <w:rPr>
                <w:rFonts w:ascii="Arial" w:hAnsi="Arial" w:cs="Arial"/>
                <w:color w:val="000000" w:themeColor="text1"/>
              </w:rPr>
            </w:pPr>
            <w:r>
              <w:rPr>
                <w:rFonts w:ascii="Arial" w:hAnsi="Arial" w:cs="Arial"/>
                <w:color w:val="000000" w:themeColor="text1"/>
              </w:rPr>
              <w:t>Verwardheid</w:t>
            </w:r>
          </w:p>
        </w:tc>
        <w:tc>
          <w:tcPr>
            <w:tcW w:w="4744" w:type="dxa"/>
          </w:tcPr>
          <w:p w:rsidR="002E2D20" w:rsidRDefault="002E2D20" w:rsidP="000270C6">
            <w:pPr>
              <w:rPr>
                <w:rFonts w:ascii="Arial" w:hAnsi="Arial" w:cs="Arial"/>
                <w:color w:val="000000" w:themeColor="text1"/>
              </w:rPr>
            </w:pPr>
            <w:r>
              <w:rPr>
                <w:rFonts w:ascii="Arial" w:hAnsi="Arial" w:cs="Arial"/>
                <w:color w:val="000000" w:themeColor="text1"/>
              </w:rPr>
              <w:t>6%</w:t>
            </w:r>
          </w:p>
        </w:tc>
      </w:tr>
      <w:tr w:rsidR="002E2D20" w:rsidTr="00D21F87">
        <w:tc>
          <w:tcPr>
            <w:tcW w:w="4744" w:type="dxa"/>
          </w:tcPr>
          <w:p w:rsidR="002E2D20" w:rsidRDefault="002E2D20" w:rsidP="00D21F87">
            <w:pPr>
              <w:rPr>
                <w:rFonts w:ascii="Arial" w:hAnsi="Arial" w:cs="Arial"/>
                <w:color w:val="000000" w:themeColor="text1"/>
              </w:rPr>
            </w:pPr>
            <w:r>
              <w:rPr>
                <w:rFonts w:ascii="Arial" w:hAnsi="Arial" w:cs="Arial"/>
                <w:color w:val="000000" w:themeColor="text1"/>
              </w:rPr>
              <w:t>Rhinitis</w:t>
            </w:r>
          </w:p>
        </w:tc>
        <w:tc>
          <w:tcPr>
            <w:tcW w:w="4744" w:type="dxa"/>
          </w:tcPr>
          <w:p w:rsidR="002E2D20" w:rsidRDefault="002E2D20" w:rsidP="000270C6">
            <w:pPr>
              <w:rPr>
                <w:rFonts w:ascii="Arial" w:hAnsi="Arial" w:cs="Arial"/>
                <w:color w:val="000000" w:themeColor="text1"/>
              </w:rPr>
            </w:pPr>
            <w:r>
              <w:rPr>
                <w:rFonts w:ascii="Arial" w:hAnsi="Arial" w:cs="Arial"/>
                <w:color w:val="000000" w:themeColor="text1"/>
              </w:rPr>
              <w:t>5%</w:t>
            </w:r>
          </w:p>
        </w:tc>
      </w:tr>
      <w:tr w:rsidR="002E2D20" w:rsidTr="00D21F87">
        <w:tc>
          <w:tcPr>
            <w:tcW w:w="4744" w:type="dxa"/>
          </w:tcPr>
          <w:p w:rsidR="002E2D20" w:rsidRDefault="002E2D20" w:rsidP="00D21F87">
            <w:pPr>
              <w:rPr>
                <w:rFonts w:ascii="Arial" w:hAnsi="Arial" w:cs="Arial"/>
                <w:color w:val="000000" w:themeColor="text1"/>
              </w:rPr>
            </w:pPr>
            <w:r>
              <w:rPr>
                <w:rFonts w:ascii="Arial" w:hAnsi="Arial" w:cs="Arial"/>
                <w:color w:val="000000" w:themeColor="text1"/>
              </w:rPr>
              <w:t>Anosmie</w:t>
            </w:r>
          </w:p>
        </w:tc>
        <w:tc>
          <w:tcPr>
            <w:tcW w:w="4744" w:type="dxa"/>
          </w:tcPr>
          <w:p w:rsidR="002E2D20" w:rsidRDefault="002E2D20" w:rsidP="000270C6">
            <w:pPr>
              <w:rPr>
                <w:rFonts w:ascii="Arial" w:hAnsi="Arial" w:cs="Arial"/>
                <w:color w:val="000000" w:themeColor="text1"/>
              </w:rPr>
            </w:pPr>
            <w:r>
              <w:rPr>
                <w:rFonts w:ascii="Arial" w:hAnsi="Arial" w:cs="Arial"/>
                <w:color w:val="000000" w:themeColor="text1"/>
              </w:rPr>
              <w:t>3%</w:t>
            </w:r>
          </w:p>
        </w:tc>
      </w:tr>
    </w:tbl>
    <w:p w:rsidR="00B059A2" w:rsidRDefault="009E5D9E" w:rsidP="00B059A2">
      <w:pPr>
        <w:pStyle w:val="Lijstalinea"/>
        <w:numPr>
          <w:ilvl w:val="0"/>
          <w:numId w:val="5"/>
        </w:numPr>
        <w:ind w:left="284" w:hanging="284"/>
        <w:rPr>
          <w:rFonts w:ascii="Arial" w:hAnsi="Arial" w:cs="Arial"/>
          <w:b/>
          <w:color w:val="000000" w:themeColor="text1"/>
          <w:u w:val="single"/>
        </w:rPr>
      </w:pPr>
      <w:r>
        <w:rPr>
          <w:rFonts w:ascii="Arial" w:hAnsi="Arial" w:cs="Arial"/>
          <w:b/>
          <w:color w:val="000000" w:themeColor="text1"/>
          <w:u w:val="single"/>
        </w:rPr>
        <w:lastRenderedPageBreak/>
        <w:t xml:space="preserve">Initieel </w:t>
      </w:r>
      <w:r w:rsidR="00B059A2" w:rsidRPr="00D06434">
        <w:rPr>
          <w:rFonts w:ascii="Arial" w:hAnsi="Arial" w:cs="Arial"/>
          <w:b/>
          <w:color w:val="000000" w:themeColor="text1"/>
          <w:u w:val="single"/>
        </w:rPr>
        <w:t>beleid</w:t>
      </w:r>
      <w:r>
        <w:rPr>
          <w:rFonts w:ascii="Arial" w:hAnsi="Arial" w:cs="Arial"/>
          <w:b/>
          <w:color w:val="000000" w:themeColor="text1"/>
          <w:u w:val="single"/>
        </w:rPr>
        <w:t xml:space="preserve"> bij vermoeden van Covid-infectie</w:t>
      </w:r>
    </w:p>
    <w:p w:rsidR="002B4D96" w:rsidRPr="00C66E24" w:rsidRDefault="002B4D96" w:rsidP="002B4D96">
      <w:pPr>
        <w:pStyle w:val="Lijstalinea"/>
        <w:ind w:left="284"/>
        <w:rPr>
          <w:rFonts w:ascii="Arial" w:hAnsi="Arial" w:cs="Arial"/>
          <w:b/>
          <w:color w:val="000000" w:themeColor="text1"/>
          <w:u w:val="single"/>
        </w:rPr>
      </w:pPr>
    </w:p>
    <w:p w:rsidR="00B059A2" w:rsidRPr="00D06434" w:rsidRDefault="00B059A2" w:rsidP="00B059A2">
      <w:pPr>
        <w:pStyle w:val="Lijstalinea"/>
        <w:numPr>
          <w:ilvl w:val="0"/>
          <w:numId w:val="14"/>
        </w:numPr>
        <w:ind w:left="284" w:hanging="284"/>
        <w:rPr>
          <w:rFonts w:ascii="Arial" w:hAnsi="Arial" w:cs="Arial"/>
          <w:color w:val="000000" w:themeColor="text1"/>
          <w:u w:val="single"/>
        </w:rPr>
      </w:pPr>
      <w:r w:rsidRPr="00D06434">
        <w:rPr>
          <w:rFonts w:ascii="Arial" w:hAnsi="Arial" w:cs="Arial"/>
          <w:color w:val="000000" w:themeColor="text1"/>
          <w:u w:val="single"/>
        </w:rPr>
        <w:t>Antibiotica?</w:t>
      </w:r>
    </w:p>
    <w:p w:rsidR="00B059A2" w:rsidRPr="00D06434" w:rsidRDefault="00B059A2" w:rsidP="00B059A2">
      <w:pPr>
        <w:rPr>
          <w:rFonts w:ascii="Arial" w:hAnsi="Arial" w:cs="Arial"/>
          <w:color w:val="000000" w:themeColor="text1"/>
        </w:rPr>
      </w:pPr>
      <w:r w:rsidRPr="00D06434">
        <w:rPr>
          <w:rFonts w:ascii="Arial" w:hAnsi="Arial" w:cs="Arial"/>
          <w:color w:val="000000" w:themeColor="text1"/>
        </w:rPr>
        <w:t>Ja, in</w:t>
      </w:r>
      <w:r w:rsidR="00416CCC" w:rsidRPr="00D06434">
        <w:rPr>
          <w:rFonts w:ascii="Arial" w:hAnsi="Arial" w:cs="Arial"/>
          <w:color w:val="000000" w:themeColor="text1"/>
        </w:rPr>
        <w:t>dien verm</w:t>
      </w:r>
      <w:r w:rsidR="009E5D9E">
        <w:rPr>
          <w:rFonts w:ascii="Arial" w:hAnsi="Arial" w:cs="Arial"/>
          <w:color w:val="000000" w:themeColor="text1"/>
        </w:rPr>
        <w:t xml:space="preserve">oeden van bacteriële </w:t>
      </w:r>
      <w:r w:rsidR="006552A2" w:rsidRPr="00D06434">
        <w:rPr>
          <w:rFonts w:ascii="Arial" w:hAnsi="Arial" w:cs="Arial"/>
          <w:color w:val="000000" w:themeColor="text1"/>
        </w:rPr>
        <w:t>(sur) infectie (hoge temperatuur, productieve</w:t>
      </w:r>
      <w:r w:rsidR="00416CCC" w:rsidRPr="00D06434">
        <w:rPr>
          <w:rFonts w:ascii="Arial" w:hAnsi="Arial" w:cs="Arial"/>
          <w:color w:val="000000" w:themeColor="text1"/>
        </w:rPr>
        <w:t xml:space="preserve"> hoest, </w:t>
      </w:r>
      <w:r w:rsidR="006552A2" w:rsidRPr="00D06434">
        <w:rPr>
          <w:rFonts w:ascii="Arial" w:hAnsi="Arial" w:cs="Arial"/>
          <w:color w:val="000000" w:themeColor="text1"/>
        </w:rPr>
        <w:t>onderliggend</w:t>
      </w:r>
      <w:r w:rsidR="009E5D9E">
        <w:rPr>
          <w:rFonts w:ascii="Arial" w:hAnsi="Arial" w:cs="Arial"/>
          <w:color w:val="000000" w:themeColor="text1"/>
        </w:rPr>
        <w:t>e</w:t>
      </w:r>
      <w:r w:rsidR="006552A2" w:rsidRPr="00D06434">
        <w:rPr>
          <w:rFonts w:ascii="Arial" w:hAnsi="Arial" w:cs="Arial"/>
          <w:color w:val="000000" w:themeColor="text1"/>
        </w:rPr>
        <w:t xml:space="preserve"> COPD</w:t>
      </w:r>
      <w:r w:rsidR="00416CCC" w:rsidRPr="00D06434">
        <w:rPr>
          <w:rFonts w:ascii="Arial" w:hAnsi="Arial" w:cs="Arial"/>
          <w:color w:val="000000" w:themeColor="text1"/>
        </w:rPr>
        <w:t>)</w:t>
      </w:r>
    </w:p>
    <w:p w:rsidR="00416CCC" w:rsidRPr="00D06434" w:rsidRDefault="00416CCC" w:rsidP="00B059A2">
      <w:pPr>
        <w:rPr>
          <w:rFonts w:ascii="Arial" w:hAnsi="Arial" w:cs="Arial"/>
          <w:color w:val="000000" w:themeColor="text1"/>
        </w:rPr>
      </w:pPr>
      <w:r w:rsidRPr="00D06434">
        <w:rPr>
          <w:rFonts w:ascii="Arial" w:hAnsi="Arial" w:cs="Arial"/>
          <w:color w:val="000000" w:themeColor="text1"/>
        </w:rPr>
        <w:t>Welke? A</w:t>
      </w:r>
      <w:r w:rsidR="002B4D96">
        <w:rPr>
          <w:rFonts w:ascii="Arial" w:hAnsi="Arial" w:cs="Arial"/>
          <w:color w:val="000000" w:themeColor="text1"/>
        </w:rPr>
        <w:t>UGMENTIN:</w:t>
      </w:r>
      <w:r w:rsidRPr="00D06434">
        <w:rPr>
          <w:rFonts w:ascii="Arial" w:hAnsi="Arial" w:cs="Arial"/>
          <w:color w:val="000000" w:themeColor="text1"/>
        </w:rPr>
        <w:t xml:space="preserve"> PO (</w:t>
      </w:r>
      <w:r w:rsidR="009E5D9E">
        <w:rPr>
          <w:rFonts w:ascii="Arial" w:hAnsi="Arial" w:cs="Arial"/>
          <w:color w:val="000000" w:themeColor="text1"/>
        </w:rPr>
        <w:t>tablet, siroop</w:t>
      </w:r>
      <w:r w:rsidRPr="00D06434">
        <w:rPr>
          <w:rFonts w:ascii="Arial" w:hAnsi="Arial" w:cs="Arial"/>
          <w:color w:val="000000" w:themeColor="text1"/>
        </w:rPr>
        <w:t xml:space="preserve">) of IV </w:t>
      </w:r>
      <w:r w:rsidR="002B4D96">
        <w:rPr>
          <w:rFonts w:ascii="Arial" w:hAnsi="Arial" w:cs="Arial"/>
          <w:color w:val="000000" w:themeColor="text1"/>
        </w:rPr>
        <w:t>(4x 1g/24u)</w:t>
      </w:r>
      <w:r w:rsidRPr="00D06434">
        <w:rPr>
          <w:rFonts w:ascii="Arial" w:hAnsi="Arial" w:cs="Arial"/>
          <w:color w:val="000000" w:themeColor="text1"/>
        </w:rPr>
        <w:t>zo mogelijk</w:t>
      </w:r>
      <w:r w:rsidR="00864228">
        <w:rPr>
          <w:rFonts w:ascii="Arial" w:hAnsi="Arial" w:cs="Arial"/>
          <w:color w:val="000000" w:themeColor="text1"/>
        </w:rPr>
        <w:t>, duur: 7 dagen</w:t>
      </w:r>
    </w:p>
    <w:p w:rsidR="00416CCC" w:rsidRDefault="006552A2" w:rsidP="00B059A2">
      <w:pPr>
        <w:rPr>
          <w:rFonts w:ascii="Arial" w:hAnsi="Arial" w:cs="Arial"/>
          <w:color w:val="000000" w:themeColor="text1"/>
        </w:rPr>
      </w:pPr>
      <w:r w:rsidRPr="00D06434">
        <w:rPr>
          <w:rFonts w:ascii="Arial" w:hAnsi="Arial" w:cs="Arial"/>
          <w:color w:val="000000" w:themeColor="text1"/>
        </w:rPr>
        <w:tab/>
      </w:r>
      <w:r w:rsidR="002B4D96">
        <w:rPr>
          <w:rFonts w:ascii="Arial" w:hAnsi="Arial" w:cs="Arial"/>
          <w:color w:val="000000" w:themeColor="text1"/>
        </w:rPr>
        <w:t xml:space="preserve"> </w:t>
      </w:r>
      <w:r w:rsidRPr="00D06434">
        <w:rPr>
          <w:rFonts w:ascii="Arial" w:hAnsi="Arial" w:cs="Arial"/>
          <w:color w:val="000000" w:themeColor="text1"/>
        </w:rPr>
        <w:t>A</w:t>
      </w:r>
      <w:r w:rsidR="002B4D96">
        <w:rPr>
          <w:rFonts w:ascii="Arial" w:hAnsi="Arial" w:cs="Arial"/>
          <w:color w:val="000000" w:themeColor="text1"/>
        </w:rPr>
        <w:t>VELOX:</w:t>
      </w:r>
      <w:r w:rsidR="00416CCC" w:rsidRPr="00D06434">
        <w:rPr>
          <w:rFonts w:ascii="Arial" w:hAnsi="Arial" w:cs="Arial"/>
          <w:color w:val="000000" w:themeColor="text1"/>
        </w:rPr>
        <w:t xml:space="preserve"> </w:t>
      </w:r>
      <w:r w:rsidR="002B4D96">
        <w:rPr>
          <w:rFonts w:ascii="Arial" w:hAnsi="Arial" w:cs="Arial"/>
          <w:color w:val="000000" w:themeColor="text1"/>
        </w:rPr>
        <w:t xml:space="preserve"> </w:t>
      </w:r>
      <w:r w:rsidR="00864228">
        <w:rPr>
          <w:rFonts w:ascii="Arial" w:hAnsi="Arial" w:cs="Arial"/>
          <w:color w:val="000000" w:themeColor="text1"/>
        </w:rPr>
        <w:t xml:space="preserve">bij Peni-allergie : </w:t>
      </w:r>
      <w:r w:rsidR="002B4D96">
        <w:rPr>
          <w:rFonts w:ascii="Arial" w:hAnsi="Arial" w:cs="Arial"/>
          <w:color w:val="000000" w:themeColor="text1"/>
        </w:rPr>
        <w:t xml:space="preserve">1/d  </w:t>
      </w:r>
      <w:r w:rsidR="00864228">
        <w:rPr>
          <w:rFonts w:ascii="Arial" w:hAnsi="Arial" w:cs="Arial"/>
          <w:color w:val="000000" w:themeColor="text1"/>
        </w:rPr>
        <w:t xml:space="preserve"> ged 7 dagen</w:t>
      </w:r>
    </w:p>
    <w:p w:rsidR="009E5D9E" w:rsidRPr="00D06434" w:rsidRDefault="009E5D9E" w:rsidP="00B059A2">
      <w:pPr>
        <w:rPr>
          <w:rFonts w:ascii="Arial" w:hAnsi="Arial" w:cs="Arial"/>
          <w:color w:val="000000" w:themeColor="text1"/>
        </w:rPr>
      </w:pPr>
      <w:r>
        <w:rPr>
          <w:rFonts w:ascii="Arial" w:hAnsi="Arial" w:cs="Arial"/>
          <w:color w:val="000000" w:themeColor="text1"/>
        </w:rPr>
        <w:t xml:space="preserve">Eventueel AZITHROMYCINE </w:t>
      </w:r>
      <w:r w:rsidR="00F35399">
        <w:rPr>
          <w:rFonts w:ascii="Arial" w:hAnsi="Arial" w:cs="Arial"/>
          <w:color w:val="000000" w:themeColor="text1"/>
        </w:rPr>
        <w:t>500 mg</w:t>
      </w:r>
      <w:r w:rsidR="002B4D96">
        <w:rPr>
          <w:rFonts w:ascii="Arial" w:hAnsi="Arial" w:cs="Arial"/>
          <w:color w:val="000000" w:themeColor="text1"/>
        </w:rPr>
        <w:t>/d</w:t>
      </w:r>
      <w:r w:rsidR="00F35399">
        <w:rPr>
          <w:rFonts w:ascii="Arial" w:hAnsi="Arial" w:cs="Arial"/>
          <w:color w:val="000000" w:themeColor="text1"/>
        </w:rPr>
        <w:t xml:space="preserve"> gedurende 5 dagen. </w:t>
      </w:r>
    </w:p>
    <w:p w:rsidR="00416CCC" w:rsidRPr="00D06434" w:rsidRDefault="00416CCC" w:rsidP="00B059A2">
      <w:pPr>
        <w:rPr>
          <w:rFonts w:ascii="Arial" w:hAnsi="Arial" w:cs="Arial"/>
          <w:color w:val="000000" w:themeColor="text1"/>
        </w:rPr>
      </w:pPr>
    </w:p>
    <w:p w:rsidR="00416CCC" w:rsidRPr="00D06434" w:rsidRDefault="00416CCC" w:rsidP="00B059A2">
      <w:pPr>
        <w:rPr>
          <w:rFonts w:ascii="Arial" w:hAnsi="Arial" w:cs="Arial"/>
          <w:color w:val="000000" w:themeColor="text1"/>
        </w:rPr>
      </w:pPr>
    </w:p>
    <w:p w:rsidR="00A409AA" w:rsidRPr="00A409AA" w:rsidRDefault="00416CCC" w:rsidP="00416CCC">
      <w:pPr>
        <w:pStyle w:val="Lijstalinea"/>
        <w:numPr>
          <w:ilvl w:val="0"/>
          <w:numId w:val="14"/>
        </w:numPr>
        <w:ind w:left="284" w:hanging="284"/>
        <w:rPr>
          <w:rFonts w:ascii="Arial" w:hAnsi="Arial" w:cs="Arial"/>
          <w:color w:val="000000" w:themeColor="text1"/>
        </w:rPr>
      </w:pPr>
      <w:r w:rsidRPr="00A409AA">
        <w:rPr>
          <w:rFonts w:ascii="Arial" w:hAnsi="Arial" w:cs="Arial"/>
          <w:color w:val="000000" w:themeColor="text1"/>
          <w:u w:val="single"/>
        </w:rPr>
        <w:t>Plaquenil</w:t>
      </w:r>
      <w:r w:rsidR="00A409AA" w:rsidRPr="00A409AA">
        <w:rPr>
          <w:rFonts w:ascii="Arial" w:hAnsi="Arial" w:cs="Arial"/>
          <w:color w:val="000000" w:themeColor="text1"/>
        </w:rPr>
        <w:t xml:space="preserve">:  is volledig verlaten, </w:t>
      </w:r>
    </w:p>
    <w:p w:rsidR="00416CCC" w:rsidRPr="00A409AA" w:rsidRDefault="00A409AA" w:rsidP="00416CCC">
      <w:pPr>
        <w:pStyle w:val="Lijstalinea"/>
        <w:numPr>
          <w:ilvl w:val="0"/>
          <w:numId w:val="14"/>
        </w:numPr>
        <w:ind w:left="284" w:hanging="284"/>
        <w:rPr>
          <w:rFonts w:ascii="Arial" w:hAnsi="Arial" w:cs="Arial"/>
          <w:color w:val="000000" w:themeColor="text1"/>
        </w:rPr>
      </w:pPr>
      <w:r w:rsidRPr="00A409AA">
        <w:rPr>
          <w:rFonts w:ascii="Arial" w:hAnsi="Arial" w:cs="Arial"/>
          <w:color w:val="000000" w:themeColor="text1"/>
          <w:u w:val="single"/>
        </w:rPr>
        <w:t>Remdesivir</w:t>
      </w:r>
      <w:r w:rsidRPr="00A409AA">
        <w:rPr>
          <w:rFonts w:ascii="Arial" w:hAnsi="Arial" w:cs="Arial"/>
          <w:color w:val="000000" w:themeColor="text1"/>
        </w:rPr>
        <w:t xml:space="preserve"> </w:t>
      </w:r>
      <w:r>
        <w:rPr>
          <w:rFonts w:ascii="Arial" w:hAnsi="Arial" w:cs="Arial"/>
          <w:color w:val="000000" w:themeColor="text1"/>
        </w:rPr>
        <w:t xml:space="preserve">: </w:t>
      </w:r>
      <w:r w:rsidRPr="00A409AA">
        <w:rPr>
          <w:rFonts w:ascii="Arial" w:hAnsi="Arial" w:cs="Arial"/>
          <w:color w:val="000000" w:themeColor="text1"/>
        </w:rPr>
        <w:t>kan alleen in enkel</w:t>
      </w:r>
      <w:r>
        <w:rPr>
          <w:rFonts w:ascii="Arial" w:hAnsi="Arial" w:cs="Arial"/>
          <w:color w:val="000000" w:themeColor="text1"/>
        </w:rPr>
        <w:t>e</w:t>
      </w:r>
      <w:r w:rsidRPr="00A409AA">
        <w:rPr>
          <w:rFonts w:ascii="Arial" w:hAnsi="Arial" w:cs="Arial"/>
          <w:color w:val="000000" w:themeColor="text1"/>
        </w:rPr>
        <w:t xml:space="preserve"> grote universit</w:t>
      </w:r>
      <w:r>
        <w:rPr>
          <w:rFonts w:ascii="Arial" w:hAnsi="Arial" w:cs="Arial"/>
          <w:color w:val="000000" w:themeColor="text1"/>
        </w:rPr>
        <w:t xml:space="preserve">aire </w:t>
      </w:r>
      <w:r w:rsidRPr="00A409AA">
        <w:rPr>
          <w:rFonts w:ascii="Arial" w:hAnsi="Arial" w:cs="Arial"/>
          <w:color w:val="000000" w:themeColor="text1"/>
        </w:rPr>
        <w:t xml:space="preserve"> centra toegediend worden</w:t>
      </w:r>
      <w:r>
        <w:rPr>
          <w:rFonts w:ascii="Arial" w:hAnsi="Arial" w:cs="Arial"/>
          <w:color w:val="000000" w:themeColor="text1"/>
        </w:rPr>
        <w:t xml:space="preserve"> !</w:t>
      </w:r>
    </w:p>
    <w:p w:rsidR="00416CCC" w:rsidRPr="00A409AA" w:rsidRDefault="00416CCC" w:rsidP="00416CCC">
      <w:pPr>
        <w:rPr>
          <w:rFonts w:ascii="Arial" w:hAnsi="Arial" w:cs="Arial"/>
          <w:color w:val="000000" w:themeColor="text1"/>
        </w:rPr>
      </w:pPr>
    </w:p>
    <w:p w:rsidR="00416CCC" w:rsidRPr="00D06434" w:rsidRDefault="00416CCC" w:rsidP="00416CCC">
      <w:pPr>
        <w:pStyle w:val="Lijstalinea"/>
        <w:numPr>
          <w:ilvl w:val="0"/>
          <w:numId w:val="14"/>
        </w:numPr>
        <w:ind w:left="284" w:hanging="284"/>
        <w:rPr>
          <w:rFonts w:ascii="Arial" w:hAnsi="Arial" w:cs="Arial"/>
          <w:color w:val="000000" w:themeColor="text1"/>
          <w:u w:val="single"/>
        </w:rPr>
      </w:pPr>
      <w:r w:rsidRPr="00D06434">
        <w:rPr>
          <w:rFonts w:ascii="Arial" w:hAnsi="Arial" w:cs="Arial"/>
          <w:color w:val="000000" w:themeColor="text1"/>
          <w:u w:val="single"/>
        </w:rPr>
        <w:t>Vocht:</w:t>
      </w:r>
    </w:p>
    <w:p w:rsidR="00416CCC" w:rsidRPr="00D06434" w:rsidRDefault="00416CCC" w:rsidP="00416CCC">
      <w:pPr>
        <w:rPr>
          <w:rFonts w:ascii="Arial" w:hAnsi="Arial" w:cs="Arial"/>
          <w:color w:val="000000" w:themeColor="text1"/>
        </w:rPr>
      </w:pPr>
      <w:r w:rsidRPr="00D06434">
        <w:rPr>
          <w:rFonts w:ascii="Arial" w:hAnsi="Arial" w:cs="Arial"/>
          <w:color w:val="000000" w:themeColor="text1"/>
        </w:rPr>
        <w:t xml:space="preserve">IV of SC </w:t>
      </w:r>
      <w:r w:rsidR="002B4D96">
        <w:rPr>
          <w:rFonts w:ascii="Arial" w:hAnsi="Arial" w:cs="Arial"/>
          <w:color w:val="000000" w:themeColor="text1"/>
        </w:rPr>
        <w:t xml:space="preserve">: </w:t>
      </w:r>
      <w:r w:rsidRPr="00D06434">
        <w:rPr>
          <w:rFonts w:ascii="Arial" w:hAnsi="Arial" w:cs="Arial"/>
          <w:color w:val="000000" w:themeColor="text1"/>
        </w:rPr>
        <w:t>bij patiënt</w:t>
      </w:r>
      <w:r w:rsidR="00CA5CEB">
        <w:rPr>
          <w:rFonts w:ascii="Arial" w:hAnsi="Arial" w:cs="Arial"/>
          <w:color w:val="000000" w:themeColor="text1"/>
        </w:rPr>
        <w:t>en</w:t>
      </w:r>
      <w:r w:rsidRPr="00D06434">
        <w:rPr>
          <w:rFonts w:ascii="Arial" w:hAnsi="Arial" w:cs="Arial"/>
          <w:color w:val="000000" w:themeColor="text1"/>
        </w:rPr>
        <w:t xml:space="preserve"> die </w:t>
      </w:r>
      <w:r w:rsidR="00CA5CEB">
        <w:rPr>
          <w:rFonts w:ascii="Arial" w:hAnsi="Arial" w:cs="Arial"/>
          <w:color w:val="000000" w:themeColor="text1"/>
        </w:rPr>
        <w:t>weinig of niets</w:t>
      </w:r>
      <w:r w:rsidR="006552A2" w:rsidRPr="00D06434">
        <w:rPr>
          <w:rFonts w:ascii="Arial" w:hAnsi="Arial" w:cs="Arial"/>
          <w:color w:val="000000" w:themeColor="text1"/>
        </w:rPr>
        <w:t xml:space="preserve"> eten</w:t>
      </w:r>
    </w:p>
    <w:p w:rsidR="00671860" w:rsidRPr="00D06434" w:rsidRDefault="00671860" w:rsidP="00416CCC">
      <w:pPr>
        <w:rPr>
          <w:rFonts w:ascii="Arial" w:hAnsi="Arial" w:cs="Arial"/>
          <w:color w:val="000000" w:themeColor="text1"/>
        </w:rPr>
      </w:pPr>
      <w:r w:rsidRPr="00D06434">
        <w:rPr>
          <w:rFonts w:ascii="Arial" w:hAnsi="Arial" w:cs="Arial"/>
          <w:color w:val="000000" w:themeColor="text1"/>
        </w:rPr>
        <w:t>Max. 1 liter/24u IV</w:t>
      </w:r>
    </w:p>
    <w:p w:rsidR="00671860" w:rsidRPr="00D06434" w:rsidRDefault="00671860" w:rsidP="00416CCC">
      <w:pPr>
        <w:rPr>
          <w:rFonts w:ascii="Arial" w:hAnsi="Arial" w:cs="Arial"/>
          <w:color w:val="000000" w:themeColor="text1"/>
        </w:rPr>
      </w:pPr>
      <w:r w:rsidRPr="00D06434">
        <w:rPr>
          <w:rFonts w:ascii="Arial" w:hAnsi="Arial" w:cs="Arial"/>
          <w:color w:val="000000" w:themeColor="text1"/>
        </w:rPr>
        <w:t>Max. ½ liter/24u SC</w:t>
      </w:r>
    </w:p>
    <w:p w:rsidR="00671860" w:rsidRPr="00D06434" w:rsidRDefault="00F35399" w:rsidP="00416CCC">
      <w:pPr>
        <w:rPr>
          <w:rFonts w:ascii="Arial" w:hAnsi="Arial" w:cs="Arial"/>
          <w:color w:val="000000" w:themeColor="text1"/>
        </w:rPr>
      </w:pPr>
      <w:r>
        <w:rPr>
          <w:rFonts w:ascii="Arial" w:hAnsi="Arial" w:cs="Arial"/>
          <w:color w:val="000000" w:themeColor="text1"/>
        </w:rPr>
        <w:t xml:space="preserve">Fysiologisch </w:t>
      </w:r>
      <w:r w:rsidR="002B4D96">
        <w:rPr>
          <w:rFonts w:ascii="Arial" w:hAnsi="Arial" w:cs="Arial"/>
          <w:color w:val="000000" w:themeColor="text1"/>
        </w:rPr>
        <w:t>o</w:t>
      </w:r>
      <w:r w:rsidR="00671860" w:rsidRPr="00D06434">
        <w:rPr>
          <w:rFonts w:ascii="Arial" w:hAnsi="Arial" w:cs="Arial"/>
          <w:color w:val="000000" w:themeColor="text1"/>
        </w:rPr>
        <w:t xml:space="preserve">f </w:t>
      </w:r>
      <w:r w:rsidR="002B4D96">
        <w:rPr>
          <w:rFonts w:ascii="Arial" w:hAnsi="Arial" w:cs="Arial"/>
          <w:color w:val="000000" w:themeColor="text1"/>
        </w:rPr>
        <w:t>G</w:t>
      </w:r>
      <w:r>
        <w:rPr>
          <w:rFonts w:ascii="Arial" w:hAnsi="Arial" w:cs="Arial"/>
          <w:color w:val="000000" w:themeColor="text1"/>
        </w:rPr>
        <w:t>lucose</w:t>
      </w:r>
      <w:r w:rsidR="00671860" w:rsidRPr="00D06434">
        <w:rPr>
          <w:rFonts w:ascii="Arial" w:hAnsi="Arial" w:cs="Arial"/>
          <w:color w:val="000000" w:themeColor="text1"/>
        </w:rPr>
        <w:t xml:space="preserve"> 5%</w:t>
      </w:r>
    </w:p>
    <w:p w:rsidR="00671860" w:rsidRPr="00D06434" w:rsidRDefault="00671860" w:rsidP="00416CCC">
      <w:pPr>
        <w:rPr>
          <w:rFonts w:ascii="Arial" w:hAnsi="Arial" w:cs="Arial"/>
          <w:color w:val="000000" w:themeColor="text1"/>
        </w:rPr>
      </w:pPr>
    </w:p>
    <w:p w:rsidR="00671860" w:rsidRPr="00D06434" w:rsidRDefault="00671860" w:rsidP="00671860">
      <w:pPr>
        <w:pStyle w:val="Lijstalinea"/>
        <w:numPr>
          <w:ilvl w:val="0"/>
          <w:numId w:val="14"/>
        </w:numPr>
        <w:ind w:left="284" w:hanging="284"/>
        <w:rPr>
          <w:rFonts w:ascii="Arial" w:hAnsi="Arial" w:cs="Arial"/>
          <w:color w:val="000000" w:themeColor="text1"/>
          <w:u w:val="single"/>
        </w:rPr>
      </w:pPr>
      <w:r w:rsidRPr="00D06434">
        <w:rPr>
          <w:rFonts w:ascii="Arial" w:hAnsi="Arial" w:cs="Arial"/>
          <w:color w:val="000000" w:themeColor="text1"/>
          <w:u w:val="single"/>
        </w:rPr>
        <w:t>Trombose profylaxe</w:t>
      </w:r>
    </w:p>
    <w:p w:rsidR="00F852F2" w:rsidRDefault="00671860" w:rsidP="00416CCC">
      <w:pPr>
        <w:rPr>
          <w:rFonts w:ascii="Arial" w:hAnsi="Arial" w:cs="Arial"/>
          <w:color w:val="000000" w:themeColor="text1"/>
        </w:rPr>
      </w:pPr>
      <w:r w:rsidRPr="00D06434">
        <w:rPr>
          <w:rFonts w:ascii="Arial" w:hAnsi="Arial" w:cs="Arial"/>
          <w:color w:val="000000" w:themeColor="text1"/>
        </w:rPr>
        <w:t xml:space="preserve">Alle patiënten moeten minstens een </w:t>
      </w:r>
      <w:r w:rsidR="001A1A03">
        <w:rPr>
          <w:rFonts w:ascii="Arial" w:hAnsi="Arial" w:cs="Arial"/>
          <w:color w:val="000000" w:themeColor="text1"/>
        </w:rPr>
        <w:t>preventieve dosis LMWH krijgen</w:t>
      </w:r>
      <w:r w:rsidR="002B4D96">
        <w:rPr>
          <w:rFonts w:ascii="Arial" w:hAnsi="Arial" w:cs="Arial"/>
          <w:color w:val="000000" w:themeColor="text1"/>
        </w:rPr>
        <w:t>,</w:t>
      </w:r>
      <w:r w:rsidR="001A1A03">
        <w:rPr>
          <w:rFonts w:ascii="Arial" w:hAnsi="Arial" w:cs="Arial"/>
          <w:color w:val="000000" w:themeColor="text1"/>
        </w:rPr>
        <w:t xml:space="preserve"> aangepast aan lichaamsgewicht en eventueel  nierfunctie.</w:t>
      </w:r>
    </w:p>
    <w:p w:rsidR="00C66E24" w:rsidRDefault="00C66E24" w:rsidP="00416CCC">
      <w:pPr>
        <w:rPr>
          <w:rFonts w:ascii="Arial" w:hAnsi="Arial" w:cs="Arial"/>
          <w:color w:val="000000" w:themeColor="text1"/>
        </w:rPr>
      </w:pPr>
      <w:r>
        <w:rPr>
          <w:rFonts w:ascii="Arial" w:hAnsi="Arial" w:cs="Arial"/>
          <w:color w:val="000000" w:themeColor="text1"/>
        </w:rPr>
        <w:t>B</w:t>
      </w:r>
      <w:r w:rsidR="002B4D96">
        <w:rPr>
          <w:rFonts w:ascii="Arial" w:hAnsi="Arial" w:cs="Arial"/>
          <w:color w:val="000000" w:themeColor="text1"/>
        </w:rPr>
        <w:t>vb</w:t>
      </w:r>
      <w:r>
        <w:rPr>
          <w:rFonts w:ascii="Arial" w:hAnsi="Arial" w:cs="Arial"/>
          <w:color w:val="000000" w:themeColor="text1"/>
        </w:rPr>
        <w:t xml:space="preserve">: </w:t>
      </w:r>
    </w:p>
    <w:p w:rsidR="00F852F2" w:rsidRDefault="002B4D96" w:rsidP="00416CCC">
      <w:pPr>
        <w:rPr>
          <w:rFonts w:ascii="Arial" w:hAnsi="Arial" w:cs="Arial"/>
          <w:color w:val="000000" w:themeColor="text1"/>
        </w:rPr>
      </w:pPr>
      <w:r>
        <w:rPr>
          <w:rFonts w:ascii="Arial" w:hAnsi="Arial" w:cs="Arial"/>
          <w:color w:val="000000" w:themeColor="text1"/>
        </w:rPr>
        <w:t xml:space="preserve">  </w:t>
      </w:r>
      <w:r w:rsidR="00F852F2">
        <w:rPr>
          <w:rFonts w:ascii="Arial" w:hAnsi="Arial" w:cs="Arial"/>
          <w:color w:val="000000" w:themeColor="text1"/>
        </w:rPr>
        <w:t xml:space="preserve">- </w:t>
      </w:r>
      <w:r>
        <w:rPr>
          <w:rFonts w:ascii="Arial" w:hAnsi="Arial" w:cs="Arial"/>
          <w:color w:val="000000" w:themeColor="text1"/>
        </w:rPr>
        <w:t xml:space="preserve"> &lt;</w:t>
      </w:r>
      <w:r w:rsidR="00F852F2">
        <w:rPr>
          <w:rFonts w:ascii="Arial" w:hAnsi="Arial" w:cs="Arial"/>
          <w:color w:val="000000" w:themeColor="text1"/>
        </w:rPr>
        <w:t xml:space="preserve"> 70 kg </w:t>
      </w:r>
      <w:r>
        <w:rPr>
          <w:rFonts w:ascii="Arial" w:hAnsi="Arial" w:cs="Arial"/>
          <w:color w:val="000000" w:themeColor="text1"/>
        </w:rPr>
        <w:t xml:space="preserve">: </w:t>
      </w:r>
      <w:r w:rsidR="00C66E24" w:rsidRPr="00C66E24">
        <w:rPr>
          <w:rFonts w:ascii="Arial" w:hAnsi="Arial" w:cs="Arial"/>
          <w:color w:val="000000" w:themeColor="text1"/>
        </w:rPr>
        <w:t>frax</w:t>
      </w:r>
      <w:r w:rsidR="00F852F2" w:rsidRPr="00C66E24">
        <w:rPr>
          <w:rFonts w:ascii="Arial" w:hAnsi="Arial" w:cs="Arial"/>
          <w:color w:val="000000" w:themeColor="text1"/>
        </w:rPr>
        <w:t>iparine</w:t>
      </w:r>
      <w:r w:rsidR="00C66E24">
        <w:rPr>
          <w:rFonts w:ascii="Arial" w:hAnsi="Arial" w:cs="Arial"/>
          <w:color w:val="000000" w:themeColor="text1"/>
        </w:rPr>
        <w:t xml:space="preserve"> 0.4ml/</w:t>
      </w:r>
      <w:r w:rsidR="00F852F2">
        <w:rPr>
          <w:rFonts w:ascii="Arial" w:hAnsi="Arial" w:cs="Arial"/>
          <w:color w:val="000000" w:themeColor="text1"/>
        </w:rPr>
        <w:t xml:space="preserve">dag (bij </w:t>
      </w:r>
      <w:r w:rsidR="00C66E24">
        <w:rPr>
          <w:rFonts w:ascii="Arial" w:hAnsi="Arial" w:cs="Arial"/>
          <w:color w:val="000000" w:themeColor="text1"/>
        </w:rPr>
        <w:t>c</w:t>
      </w:r>
      <w:r w:rsidR="00C66E24" w:rsidRPr="00C66E24">
        <w:rPr>
          <w:rFonts w:ascii="Arial" w:hAnsi="Arial" w:cs="Arial"/>
          <w:color w:val="000000" w:themeColor="text1"/>
        </w:rPr>
        <w:t>achectisch</w:t>
      </w:r>
      <w:r w:rsidR="00C66E24">
        <w:rPr>
          <w:rFonts w:ascii="Arial" w:hAnsi="Arial" w:cs="Arial"/>
          <w:color w:val="000000" w:themeColor="text1"/>
        </w:rPr>
        <w:t xml:space="preserve">e </w:t>
      </w:r>
      <w:r w:rsidR="00F852F2">
        <w:rPr>
          <w:rFonts w:ascii="Arial" w:hAnsi="Arial" w:cs="Arial"/>
          <w:color w:val="000000" w:themeColor="text1"/>
        </w:rPr>
        <w:t>patiënten</w:t>
      </w:r>
      <w:r w:rsidR="00C66E24">
        <w:rPr>
          <w:rFonts w:ascii="Arial" w:hAnsi="Arial" w:cs="Arial"/>
          <w:color w:val="000000" w:themeColor="text1"/>
        </w:rPr>
        <w:t xml:space="preserve"> 0.3ml</w:t>
      </w:r>
      <w:r w:rsidR="00F852F2">
        <w:rPr>
          <w:rFonts w:ascii="Arial" w:hAnsi="Arial" w:cs="Arial"/>
          <w:color w:val="000000" w:themeColor="text1"/>
        </w:rPr>
        <w:t>/dag)</w:t>
      </w:r>
    </w:p>
    <w:p w:rsidR="00F852F2" w:rsidRDefault="002B4D96" w:rsidP="00416CCC">
      <w:pPr>
        <w:rPr>
          <w:rFonts w:ascii="Arial" w:hAnsi="Arial" w:cs="Arial"/>
          <w:color w:val="000000" w:themeColor="text1"/>
        </w:rPr>
      </w:pPr>
      <w:r>
        <w:rPr>
          <w:rFonts w:ascii="Arial" w:hAnsi="Arial" w:cs="Arial"/>
          <w:color w:val="000000" w:themeColor="text1"/>
        </w:rPr>
        <w:t xml:space="preserve">  </w:t>
      </w:r>
      <w:r w:rsidR="00F852F2">
        <w:rPr>
          <w:rFonts w:ascii="Arial" w:hAnsi="Arial" w:cs="Arial"/>
          <w:color w:val="000000" w:themeColor="text1"/>
        </w:rPr>
        <w:t xml:space="preserve">- </w:t>
      </w:r>
      <w:r>
        <w:rPr>
          <w:rFonts w:ascii="Arial" w:hAnsi="Arial" w:cs="Arial"/>
          <w:color w:val="000000" w:themeColor="text1"/>
        </w:rPr>
        <w:t xml:space="preserve"> &gt;</w:t>
      </w:r>
      <w:r w:rsidR="00F852F2">
        <w:rPr>
          <w:rFonts w:ascii="Arial" w:hAnsi="Arial" w:cs="Arial"/>
          <w:color w:val="000000" w:themeColor="text1"/>
        </w:rPr>
        <w:t xml:space="preserve"> 70 kg </w:t>
      </w:r>
      <w:r>
        <w:rPr>
          <w:rFonts w:ascii="Arial" w:hAnsi="Arial" w:cs="Arial"/>
          <w:color w:val="000000" w:themeColor="text1"/>
        </w:rPr>
        <w:t xml:space="preserve"> fraxiparine  </w:t>
      </w:r>
      <w:r w:rsidR="00F852F2">
        <w:rPr>
          <w:rFonts w:ascii="Arial" w:hAnsi="Arial" w:cs="Arial"/>
          <w:color w:val="000000" w:themeColor="text1"/>
        </w:rPr>
        <w:t>0.6 ml/dag</w:t>
      </w:r>
      <w:r>
        <w:rPr>
          <w:rFonts w:ascii="Arial" w:hAnsi="Arial" w:cs="Arial"/>
          <w:color w:val="000000" w:themeColor="text1"/>
        </w:rPr>
        <w:t>,</w:t>
      </w:r>
      <w:r w:rsidR="00F852F2">
        <w:rPr>
          <w:rFonts w:ascii="Arial" w:hAnsi="Arial" w:cs="Arial"/>
          <w:color w:val="000000" w:themeColor="text1"/>
        </w:rPr>
        <w:t xml:space="preserve"> tenzij bij </w:t>
      </w:r>
      <w:r>
        <w:rPr>
          <w:rFonts w:ascii="Arial" w:hAnsi="Arial" w:cs="Arial"/>
          <w:color w:val="000000" w:themeColor="text1"/>
        </w:rPr>
        <w:t xml:space="preserve">ernstige </w:t>
      </w:r>
      <w:r w:rsidR="00F852F2">
        <w:rPr>
          <w:rFonts w:ascii="Arial" w:hAnsi="Arial" w:cs="Arial"/>
          <w:color w:val="000000" w:themeColor="text1"/>
        </w:rPr>
        <w:t>nierfunctie beperking</w:t>
      </w:r>
      <w:r>
        <w:rPr>
          <w:rFonts w:ascii="Arial" w:hAnsi="Arial" w:cs="Arial"/>
          <w:color w:val="000000" w:themeColor="text1"/>
        </w:rPr>
        <w:t>(</w:t>
      </w:r>
      <w:r w:rsidR="00F852F2">
        <w:rPr>
          <w:rFonts w:ascii="Arial" w:hAnsi="Arial" w:cs="Arial"/>
          <w:color w:val="000000" w:themeColor="text1"/>
        </w:rPr>
        <w:t xml:space="preserve"> G</w:t>
      </w:r>
      <w:r>
        <w:rPr>
          <w:rFonts w:ascii="Arial" w:hAnsi="Arial" w:cs="Arial"/>
          <w:color w:val="000000" w:themeColor="text1"/>
        </w:rPr>
        <w:t>F</w:t>
      </w:r>
      <w:r w:rsidR="00F852F2">
        <w:rPr>
          <w:rFonts w:ascii="Arial" w:hAnsi="Arial" w:cs="Arial"/>
          <w:color w:val="000000" w:themeColor="text1"/>
        </w:rPr>
        <w:t xml:space="preserve">R </w:t>
      </w:r>
      <w:r w:rsidR="00C66E24">
        <w:rPr>
          <w:rFonts w:ascii="Arial" w:hAnsi="Arial" w:cs="Arial"/>
          <w:color w:val="000000" w:themeColor="text1"/>
        </w:rPr>
        <w:t>&lt;</w:t>
      </w:r>
      <w:r w:rsidR="00F852F2">
        <w:rPr>
          <w:rFonts w:ascii="Arial" w:hAnsi="Arial" w:cs="Arial"/>
          <w:color w:val="000000" w:themeColor="text1"/>
        </w:rPr>
        <w:t xml:space="preserve"> 30 ml/min</w:t>
      </w:r>
      <w:r>
        <w:rPr>
          <w:rFonts w:ascii="Arial" w:hAnsi="Arial" w:cs="Arial"/>
          <w:color w:val="000000" w:themeColor="text1"/>
        </w:rPr>
        <w:t>)</w:t>
      </w:r>
      <w:r w:rsidR="00F852F2">
        <w:rPr>
          <w:rFonts w:ascii="Arial" w:hAnsi="Arial" w:cs="Arial"/>
          <w:color w:val="000000" w:themeColor="text1"/>
        </w:rPr>
        <w:t xml:space="preserve">. </w:t>
      </w:r>
      <w:r w:rsidR="001A1A03">
        <w:rPr>
          <w:rFonts w:ascii="Arial" w:hAnsi="Arial" w:cs="Arial"/>
          <w:color w:val="000000" w:themeColor="text1"/>
        </w:rPr>
        <w:t xml:space="preserve"> </w:t>
      </w:r>
    </w:p>
    <w:p w:rsidR="00F852F2" w:rsidRDefault="00F852F2" w:rsidP="00416CCC">
      <w:pPr>
        <w:rPr>
          <w:rFonts w:ascii="Arial" w:hAnsi="Arial" w:cs="Arial"/>
          <w:color w:val="000000" w:themeColor="text1"/>
        </w:rPr>
      </w:pPr>
    </w:p>
    <w:p w:rsidR="001A1A03" w:rsidRPr="00F852F2" w:rsidRDefault="001A1A03" w:rsidP="00F852F2">
      <w:pPr>
        <w:rPr>
          <w:rFonts w:ascii="Arial" w:hAnsi="Arial" w:cs="Arial"/>
          <w:color w:val="000000" w:themeColor="text1"/>
        </w:rPr>
      </w:pPr>
      <w:r w:rsidRPr="00F852F2">
        <w:rPr>
          <w:rFonts w:ascii="Arial" w:hAnsi="Arial" w:cs="Arial"/>
          <w:color w:val="000000" w:themeColor="text1"/>
        </w:rPr>
        <w:t xml:space="preserve">Bij patiënten die reeds onder orale antistolling staan, moet overwogen worden alsnog over te schakelen op </w:t>
      </w:r>
      <w:r w:rsidRPr="002B4D96">
        <w:rPr>
          <w:rFonts w:ascii="Arial" w:hAnsi="Arial" w:cs="Arial"/>
          <w:i/>
          <w:color w:val="000000" w:themeColor="text1"/>
        </w:rPr>
        <w:t>therapeutische</w:t>
      </w:r>
      <w:r w:rsidRPr="00F852F2">
        <w:rPr>
          <w:rFonts w:ascii="Arial" w:hAnsi="Arial" w:cs="Arial"/>
          <w:color w:val="000000" w:themeColor="text1"/>
        </w:rPr>
        <w:t xml:space="preserve"> dosis LMWH. </w:t>
      </w:r>
    </w:p>
    <w:p w:rsidR="0073141E" w:rsidRPr="00D06434" w:rsidRDefault="0073141E" w:rsidP="00416CCC">
      <w:pPr>
        <w:rPr>
          <w:rFonts w:ascii="Arial" w:hAnsi="Arial" w:cs="Arial"/>
          <w:color w:val="000000" w:themeColor="text1"/>
        </w:rPr>
      </w:pPr>
    </w:p>
    <w:p w:rsidR="0073141E" w:rsidRPr="00D06434" w:rsidRDefault="00547F13" w:rsidP="0073141E">
      <w:pPr>
        <w:pStyle w:val="Lijstalinea"/>
        <w:numPr>
          <w:ilvl w:val="0"/>
          <w:numId w:val="14"/>
        </w:numPr>
        <w:ind w:left="284" w:hanging="284"/>
        <w:rPr>
          <w:rFonts w:ascii="Arial" w:hAnsi="Arial" w:cs="Arial"/>
          <w:color w:val="000000" w:themeColor="text1"/>
          <w:u w:val="single"/>
        </w:rPr>
      </w:pPr>
      <w:r>
        <w:rPr>
          <w:rFonts w:ascii="Arial" w:hAnsi="Arial" w:cs="Arial"/>
          <w:color w:val="000000" w:themeColor="text1"/>
          <w:u w:val="single"/>
        </w:rPr>
        <w:t>Analgetica in geval van temperatuur of spierpijn</w:t>
      </w:r>
    </w:p>
    <w:p w:rsidR="0073141E" w:rsidRPr="00D06434" w:rsidRDefault="0073141E" w:rsidP="0073141E">
      <w:pPr>
        <w:rPr>
          <w:rFonts w:ascii="Arial" w:hAnsi="Arial" w:cs="Arial"/>
          <w:color w:val="000000" w:themeColor="text1"/>
        </w:rPr>
      </w:pPr>
      <w:r w:rsidRPr="00D06434">
        <w:rPr>
          <w:rFonts w:ascii="Arial" w:hAnsi="Arial" w:cs="Arial"/>
          <w:color w:val="000000" w:themeColor="text1"/>
        </w:rPr>
        <w:t>Paracetamol (PO of IV, max. 4g/dag)</w:t>
      </w:r>
    </w:p>
    <w:p w:rsidR="0073141E" w:rsidRPr="00D06434" w:rsidRDefault="0073141E" w:rsidP="0073141E">
      <w:pPr>
        <w:rPr>
          <w:rFonts w:ascii="Arial" w:hAnsi="Arial" w:cs="Arial"/>
          <w:color w:val="000000" w:themeColor="text1"/>
        </w:rPr>
      </w:pPr>
      <w:r w:rsidRPr="00D06434">
        <w:rPr>
          <w:rFonts w:ascii="Arial" w:hAnsi="Arial" w:cs="Arial"/>
          <w:color w:val="000000" w:themeColor="text1"/>
        </w:rPr>
        <w:t>Eventueel Aspirine 500mg tot 4x/dag</w:t>
      </w:r>
    </w:p>
    <w:p w:rsidR="0073141E" w:rsidRPr="00D06434" w:rsidRDefault="0073141E" w:rsidP="0073141E">
      <w:pPr>
        <w:rPr>
          <w:rFonts w:ascii="Arial" w:hAnsi="Arial" w:cs="Arial"/>
          <w:color w:val="000000" w:themeColor="text1"/>
        </w:rPr>
      </w:pPr>
    </w:p>
    <w:p w:rsidR="0073141E" w:rsidRPr="00D06434" w:rsidRDefault="00547F13" w:rsidP="0073141E">
      <w:pPr>
        <w:pStyle w:val="Lijstalinea"/>
        <w:numPr>
          <w:ilvl w:val="0"/>
          <w:numId w:val="14"/>
        </w:numPr>
        <w:ind w:left="284" w:hanging="284"/>
        <w:rPr>
          <w:rFonts w:ascii="Arial" w:hAnsi="Arial" w:cs="Arial"/>
          <w:color w:val="000000" w:themeColor="text1"/>
          <w:u w:val="single"/>
        </w:rPr>
      </w:pPr>
      <w:r>
        <w:rPr>
          <w:rFonts w:ascii="Arial" w:hAnsi="Arial" w:cs="Arial"/>
          <w:color w:val="000000" w:themeColor="text1"/>
          <w:u w:val="single"/>
        </w:rPr>
        <w:t>Welke medicatie liever niet</w:t>
      </w:r>
      <w:r w:rsidR="0073141E" w:rsidRPr="00D06434">
        <w:rPr>
          <w:rFonts w:ascii="Arial" w:hAnsi="Arial" w:cs="Arial"/>
          <w:color w:val="000000" w:themeColor="text1"/>
          <w:u w:val="single"/>
        </w:rPr>
        <w:t>?</w:t>
      </w:r>
    </w:p>
    <w:p w:rsidR="00547F13" w:rsidRDefault="00547F13" w:rsidP="0073141E">
      <w:pPr>
        <w:rPr>
          <w:rFonts w:ascii="Arial" w:hAnsi="Arial" w:cs="Arial"/>
          <w:color w:val="000000" w:themeColor="text1"/>
        </w:rPr>
      </w:pPr>
      <w:r>
        <w:rPr>
          <w:rFonts w:ascii="Arial" w:hAnsi="Arial" w:cs="Arial"/>
          <w:color w:val="000000" w:themeColor="text1"/>
        </w:rPr>
        <w:t xml:space="preserve">Systemisch corticoïden </w:t>
      </w:r>
      <w:r w:rsidR="00A409AA">
        <w:rPr>
          <w:rFonts w:ascii="Arial" w:hAnsi="Arial" w:cs="Arial"/>
          <w:color w:val="000000" w:themeColor="text1"/>
        </w:rPr>
        <w:t>: tenzij bij nood aan opname op Int Zorg: Dexamethasone of Prednisone</w:t>
      </w:r>
    </w:p>
    <w:p w:rsidR="0073141E" w:rsidRDefault="00547F13" w:rsidP="0073141E">
      <w:pPr>
        <w:rPr>
          <w:rFonts w:ascii="Arial" w:hAnsi="Arial" w:cs="Arial"/>
          <w:color w:val="000000" w:themeColor="text1"/>
        </w:rPr>
      </w:pPr>
      <w:r>
        <w:rPr>
          <w:rFonts w:ascii="Arial" w:hAnsi="Arial" w:cs="Arial"/>
          <w:color w:val="000000" w:themeColor="text1"/>
        </w:rPr>
        <w:t xml:space="preserve">Bij ongecontroleerde hypertensie:  liever geen ACE-inhibitoren starten. </w:t>
      </w:r>
    </w:p>
    <w:p w:rsidR="00547F13" w:rsidRPr="00D06434" w:rsidRDefault="00547F13" w:rsidP="0073141E">
      <w:pPr>
        <w:rPr>
          <w:rFonts w:ascii="Arial" w:hAnsi="Arial" w:cs="Arial"/>
          <w:color w:val="000000" w:themeColor="text1"/>
        </w:rPr>
      </w:pPr>
    </w:p>
    <w:p w:rsidR="0073141E" w:rsidRPr="00C66E24" w:rsidRDefault="0073141E" w:rsidP="0073141E">
      <w:pPr>
        <w:pStyle w:val="Lijstalinea"/>
        <w:numPr>
          <w:ilvl w:val="0"/>
          <w:numId w:val="5"/>
        </w:numPr>
        <w:ind w:left="284" w:hanging="284"/>
        <w:rPr>
          <w:rFonts w:ascii="Arial" w:hAnsi="Arial" w:cs="Arial"/>
          <w:b/>
          <w:color w:val="000000" w:themeColor="text1"/>
          <w:u w:val="single"/>
        </w:rPr>
      </w:pPr>
      <w:r w:rsidRPr="00D06434">
        <w:rPr>
          <w:rFonts w:ascii="Arial" w:hAnsi="Arial" w:cs="Arial"/>
          <w:b/>
          <w:color w:val="000000" w:themeColor="text1"/>
          <w:u w:val="single"/>
        </w:rPr>
        <w:t xml:space="preserve">Alarmtekens die </w:t>
      </w:r>
      <w:r w:rsidR="00F75660">
        <w:rPr>
          <w:rFonts w:ascii="Arial" w:hAnsi="Arial" w:cs="Arial"/>
          <w:b/>
          <w:color w:val="000000" w:themeColor="text1"/>
          <w:u w:val="single"/>
        </w:rPr>
        <w:t>doorverwijzing</w:t>
      </w:r>
      <w:r w:rsidRPr="00D06434">
        <w:rPr>
          <w:rFonts w:ascii="Arial" w:hAnsi="Arial" w:cs="Arial"/>
          <w:b/>
          <w:color w:val="000000" w:themeColor="text1"/>
          <w:u w:val="single"/>
        </w:rPr>
        <w:t xml:space="preserve"> </w:t>
      </w:r>
      <w:r w:rsidR="00F75660">
        <w:rPr>
          <w:rFonts w:ascii="Arial" w:hAnsi="Arial" w:cs="Arial"/>
          <w:b/>
          <w:color w:val="000000" w:themeColor="text1"/>
          <w:u w:val="single"/>
        </w:rPr>
        <w:t>naar</w:t>
      </w:r>
      <w:r w:rsidR="006552A2" w:rsidRPr="00D06434">
        <w:rPr>
          <w:rFonts w:ascii="Arial" w:hAnsi="Arial" w:cs="Arial"/>
          <w:b/>
          <w:color w:val="000000" w:themeColor="text1"/>
          <w:u w:val="single"/>
        </w:rPr>
        <w:t xml:space="preserve"> </w:t>
      </w:r>
      <w:r w:rsidRPr="00D06434">
        <w:rPr>
          <w:rFonts w:ascii="Arial" w:hAnsi="Arial" w:cs="Arial"/>
          <w:b/>
          <w:color w:val="000000" w:themeColor="text1"/>
          <w:u w:val="single"/>
        </w:rPr>
        <w:t xml:space="preserve"> ziekenhuis moeten </w:t>
      </w:r>
      <w:r w:rsidR="00F75660">
        <w:rPr>
          <w:rFonts w:ascii="Arial" w:hAnsi="Arial" w:cs="Arial"/>
          <w:b/>
          <w:color w:val="000000" w:themeColor="text1"/>
          <w:u w:val="single"/>
        </w:rPr>
        <w:t>bepalen</w:t>
      </w:r>
    </w:p>
    <w:p w:rsidR="0073141E" w:rsidRPr="00D06434" w:rsidRDefault="0073141E" w:rsidP="00C54FE3">
      <w:pPr>
        <w:pStyle w:val="Lijstalinea"/>
        <w:numPr>
          <w:ilvl w:val="0"/>
          <w:numId w:val="15"/>
        </w:numPr>
        <w:ind w:left="284" w:hanging="284"/>
        <w:rPr>
          <w:rFonts w:ascii="Arial" w:hAnsi="Arial" w:cs="Arial"/>
          <w:color w:val="000000" w:themeColor="text1"/>
        </w:rPr>
      </w:pPr>
      <w:r w:rsidRPr="00D06434">
        <w:rPr>
          <w:rFonts w:ascii="Arial" w:hAnsi="Arial" w:cs="Arial"/>
          <w:color w:val="000000" w:themeColor="text1"/>
        </w:rPr>
        <w:t>Sa O</w:t>
      </w:r>
      <w:r w:rsidRPr="00D06434">
        <w:rPr>
          <w:rFonts w:ascii="Arial" w:hAnsi="Arial" w:cs="Arial"/>
          <w:color w:val="000000" w:themeColor="text1"/>
          <w:vertAlign w:val="subscript"/>
        </w:rPr>
        <w:t>2</w:t>
      </w:r>
      <w:r w:rsidRPr="00D06434">
        <w:rPr>
          <w:rFonts w:ascii="Arial" w:hAnsi="Arial" w:cs="Arial"/>
          <w:color w:val="000000" w:themeColor="text1"/>
        </w:rPr>
        <w:t xml:space="preserve"> &lt; 92% ondanks 4 </w:t>
      </w:r>
      <w:r w:rsidR="00F75660">
        <w:rPr>
          <w:rFonts w:ascii="Arial" w:hAnsi="Arial" w:cs="Arial"/>
          <w:color w:val="000000" w:themeColor="text1"/>
        </w:rPr>
        <w:t xml:space="preserve">liter </w:t>
      </w:r>
      <w:r w:rsidRPr="00D06434">
        <w:rPr>
          <w:rFonts w:ascii="Arial" w:hAnsi="Arial" w:cs="Arial"/>
          <w:color w:val="000000" w:themeColor="text1"/>
        </w:rPr>
        <w:t>CO</w:t>
      </w:r>
      <w:r w:rsidRPr="00D06434">
        <w:rPr>
          <w:rFonts w:ascii="Arial" w:hAnsi="Arial" w:cs="Arial"/>
          <w:color w:val="000000" w:themeColor="text1"/>
          <w:vertAlign w:val="subscript"/>
        </w:rPr>
        <w:t>2</w:t>
      </w:r>
      <w:r w:rsidR="00F75660">
        <w:rPr>
          <w:rFonts w:ascii="Arial" w:hAnsi="Arial" w:cs="Arial"/>
          <w:color w:val="000000" w:themeColor="text1"/>
        </w:rPr>
        <w:t xml:space="preserve"> met neusbril</w:t>
      </w:r>
    </w:p>
    <w:p w:rsidR="00F75660" w:rsidRDefault="00C54FE3" w:rsidP="00F75660">
      <w:pPr>
        <w:ind w:left="284"/>
        <w:rPr>
          <w:rFonts w:ascii="Arial" w:hAnsi="Arial" w:cs="Arial"/>
          <w:color w:val="000000" w:themeColor="text1"/>
        </w:rPr>
      </w:pPr>
      <w:r w:rsidRPr="00D06434">
        <w:rPr>
          <w:rFonts w:ascii="Arial" w:hAnsi="Arial" w:cs="Arial"/>
          <w:color w:val="000000" w:themeColor="text1"/>
        </w:rPr>
        <w:t>(max. 5!! Liter O</w:t>
      </w:r>
      <w:r w:rsidRPr="00D06434">
        <w:rPr>
          <w:rFonts w:ascii="Arial" w:hAnsi="Arial" w:cs="Arial"/>
          <w:color w:val="000000" w:themeColor="text1"/>
          <w:vertAlign w:val="subscript"/>
        </w:rPr>
        <w:t>2</w:t>
      </w:r>
      <w:r w:rsidR="006552A2" w:rsidRPr="00D06434">
        <w:rPr>
          <w:rFonts w:ascii="Arial" w:hAnsi="Arial" w:cs="Arial"/>
          <w:color w:val="000000" w:themeColor="text1"/>
        </w:rPr>
        <w:t xml:space="preserve"> via neusbril</w:t>
      </w:r>
      <w:r w:rsidR="00F75660">
        <w:rPr>
          <w:rFonts w:ascii="Arial" w:hAnsi="Arial" w:cs="Arial"/>
          <w:color w:val="000000" w:themeColor="text1"/>
        </w:rPr>
        <w:t xml:space="preserve"> geven, meer O2 verbrandt de neusmucosa)</w:t>
      </w:r>
    </w:p>
    <w:p w:rsidR="00C54FE3" w:rsidRPr="00C66E24" w:rsidRDefault="00F75660" w:rsidP="00C66E24">
      <w:pPr>
        <w:pStyle w:val="Lijstalinea"/>
        <w:numPr>
          <w:ilvl w:val="0"/>
          <w:numId w:val="15"/>
        </w:numPr>
        <w:rPr>
          <w:rFonts w:ascii="Arial" w:hAnsi="Arial" w:cs="Arial"/>
          <w:color w:val="000000" w:themeColor="text1"/>
        </w:rPr>
      </w:pPr>
      <w:r w:rsidRPr="00C66E24">
        <w:rPr>
          <w:rFonts w:ascii="Arial" w:hAnsi="Arial" w:cs="Arial"/>
          <w:color w:val="000000" w:themeColor="text1"/>
        </w:rPr>
        <w:t>Tachypneu</w:t>
      </w:r>
      <w:r w:rsidR="00C54FE3" w:rsidRPr="00C66E24">
        <w:rPr>
          <w:rFonts w:ascii="Arial" w:hAnsi="Arial" w:cs="Arial"/>
          <w:color w:val="000000" w:themeColor="text1"/>
        </w:rPr>
        <w:t xml:space="preserve"> </w:t>
      </w:r>
      <w:r w:rsidR="002B4D96">
        <w:rPr>
          <w:rFonts w:ascii="Arial" w:hAnsi="Arial" w:cs="Arial"/>
          <w:color w:val="000000" w:themeColor="text1"/>
        </w:rPr>
        <w:t xml:space="preserve">: </w:t>
      </w:r>
      <w:r w:rsidR="00C54FE3" w:rsidRPr="00C66E24">
        <w:rPr>
          <w:rFonts w:ascii="Arial" w:hAnsi="Arial" w:cs="Arial"/>
          <w:color w:val="000000" w:themeColor="text1"/>
        </w:rPr>
        <w:t>&gt;30</w:t>
      </w:r>
      <w:r w:rsidR="002B4D96">
        <w:rPr>
          <w:rFonts w:ascii="Arial" w:hAnsi="Arial" w:cs="Arial"/>
          <w:color w:val="000000" w:themeColor="text1"/>
        </w:rPr>
        <w:t xml:space="preserve"> AH </w:t>
      </w:r>
      <w:r w:rsidR="00C54FE3" w:rsidRPr="00C66E24">
        <w:rPr>
          <w:rFonts w:ascii="Arial" w:hAnsi="Arial" w:cs="Arial"/>
          <w:color w:val="000000" w:themeColor="text1"/>
        </w:rPr>
        <w:t>/min ondanks 5 liter</w:t>
      </w:r>
      <w:r w:rsidRPr="00C66E24">
        <w:rPr>
          <w:rFonts w:ascii="Arial" w:hAnsi="Arial" w:cs="Arial"/>
          <w:color w:val="000000" w:themeColor="text1"/>
        </w:rPr>
        <w:t xml:space="preserve"> zuurstof</w:t>
      </w:r>
    </w:p>
    <w:p w:rsidR="00C54FE3" w:rsidRDefault="00F75660" w:rsidP="00C54FE3">
      <w:pPr>
        <w:pStyle w:val="Lijstalinea"/>
        <w:numPr>
          <w:ilvl w:val="0"/>
          <w:numId w:val="15"/>
        </w:numPr>
        <w:ind w:left="284" w:hanging="284"/>
        <w:rPr>
          <w:rFonts w:ascii="Arial" w:hAnsi="Arial" w:cs="Arial"/>
          <w:color w:val="000000" w:themeColor="text1"/>
        </w:rPr>
      </w:pPr>
      <w:r>
        <w:rPr>
          <w:rFonts w:ascii="Arial" w:hAnsi="Arial" w:cs="Arial"/>
          <w:color w:val="000000" w:themeColor="text1"/>
        </w:rPr>
        <w:t xml:space="preserve">Tachycardie: &gt;120 – 130 buiten </w:t>
      </w:r>
      <w:r w:rsidR="002B4D96">
        <w:rPr>
          <w:rFonts w:ascii="Arial" w:hAnsi="Arial" w:cs="Arial"/>
          <w:color w:val="000000" w:themeColor="text1"/>
        </w:rPr>
        <w:t xml:space="preserve">een </w:t>
      </w:r>
      <w:r>
        <w:rPr>
          <w:rFonts w:ascii="Arial" w:hAnsi="Arial" w:cs="Arial"/>
          <w:color w:val="000000" w:themeColor="text1"/>
        </w:rPr>
        <w:t xml:space="preserve">koortsepisode. </w:t>
      </w:r>
    </w:p>
    <w:p w:rsidR="002B4D96" w:rsidRPr="002B4D96" w:rsidRDefault="002B4D96" w:rsidP="002B4D96">
      <w:pPr>
        <w:rPr>
          <w:rFonts w:ascii="Arial" w:hAnsi="Arial" w:cs="Arial"/>
          <w:color w:val="000000" w:themeColor="text1"/>
        </w:rPr>
      </w:pPr>
    </w:p>
    <w:p w:rsidR="00F75660" w:rsidRPr="00F75660" w:rsidRDefault="00F75660" w:rsidP="00F75660">
      <w:pPr>
        <w:rPr>
          <w:rFonts w:ascii="Arial" w:hAnsi="Arial" w:cs="Arial"/>
          <w:color w:val="000000" w:themeColor="text1"/>
        </w:rPr>
      </w:pPr>
      <w:r w:rsidRPr="00F75660">
        <w:rPr>
          <w:rFonts w:ascii="Arial" w:hAnsi="Arial" w:cs="Arial"/>
          <w:color w:val="000000" w:themeColor="text1"/>
        </w:rPr>
        <w:t>PS</w:t>
      </w:r>
      <w:r w:rsidR="002B4D96">
        <w:rPr>
          <w:rFonts w:ascii="Arial" w:hAnsi="Arial" w:cs="Arial"/>
          <w:color w:val="000000" w:themeColor="text1"/>
        </w:rPr>
        <w:t>:</w:t>
      </w:r>
      <w:r w:rsidRPr="00F75660">
        <w:rPr>
          <w:rFonts w:ascii="Arial" w:hAnsi="Arial" w:cs="Arial"/>
          <w:color w:val="000000" w:themeColor="text1"/>
        </w:rPr>
        <w:t xml:space="preserve"> alarmtek</w:t>
      </w:r>
      <w:r>
        <w:rPr>
          <w:rFonts w:ascii="Arial" w:hAnsi="Arial" w:cs="Arial"/>
          <w:color w:val="000000" w:themeColor="text1"/>
        </w:rPr>
        <w:t>ens kunnen z</w:t>
      </w:r>
      <w:r w:rsidR="002B4D96">
        <w:rPr>
          <w:rFonts w:ascii="Arial" w:hAnsi="Arial" w:cs="Arial"/>
          <w:color w:val="000000" w:themeColor="text1"/>
        </w:rPr>
        <w:t>éé</w:t>
      </w:r>
      <w:r>
        <w:rPr>
          <w:rFonts w:ascii="Arial" w:hAnsi="Arial" w:cs="Arial"/>
          <w:color w:val="000000" w:themeColor="text1"/>
        </w:rPr>
        <w:t>r plots optreden</w:t>
      </w:r>
      <w:r w:rsidR="002B4D96">
        <w:rPr>
          <w:rFonts w:ascii="Arial" w:hAnsi="Arial" w:cs="Arial"/>
          <w:color w:val="000000" w:themeColor="text1"/>
        </w:rPr>
        <w:t xml:space="preserve"> !</w:t>
      </w:r>
      <w:r>
        <w:rPr>
          <w:rFonts w:ascii="Arial" w:hAnsi="Arial" w:cs="Arial"/>
          <w:color w:val="000000" w:themeColor="text1"/>
        </w:rPr>
        <w:t xml:space="preserve"> </w:t>
      </w:r>
      <w:r w:rsidR="002B4D96">
        <w:rPr>
          <w:rFonts w:ascii="Arial" w:hAnsi="Arial" w:cs="Arial"/>
          <w:color w:val="000000" w:themeColor="text1"/>
        </w:rPr>
        <w:t xml:space="preserve">met name </w:t>
      </w:r>
      <w:r>
        <w:rPr>
          <w:rFonts w:ascii="Arial" w:hAnsi="Arial" w:cs="Arial"/>
          <w:color w:val="000000" w:themeColor="text1"/>
        </w:rPr>
        <w:t>acute zuurstofnood kan zeer plotseling optreden: de toestand kan  op 1 uur tijd heel sterk achteruit gaan</w:t>
      </w:r>
      <w:r w:rsidR="004D7D51">
        <w:rPr>
          <w:rFonts w:ascii="Arial" w:hAnsi="Arial" w:cs="Arial"/>
          <w:color w:val="000000" w:themeColor="text1"/>
        </w:rPr>
        <w:t xml:space="preserve"> </w:t>
      </w:r>
      <w:r>
        <w:rPr>
          <w:rFonts w:ascii="Arial" w:hAnsi="Arial" w:cs="Arial"/>
          <w:color w:val="000000" w:themeColor="text1"/>
        </w:rPr>
        <w:t>!!</w:t>
      </w:r>
    </w:p>
    <w:p w:rsidR="0073141E" w:rsidRPr="00D06434" w:rsidRDefault="0073141E" w:rsidP="0073141E">
      <w:pPr>
        <w:pStyle w:val="Lijstalinea"/>
        <w:rPr>
          <w:rFonts w:ascii="Arial" w:hAnsi="Arial" w:cs="Arial"/>
          <w:color w:val="000000" w:themeColor="text1"/>
        </w:rPr>
      </w:pPr>
    </w:p>
    <w:p w:rsidR="00C54FE3" w:rsidRDefault="00C54FE3" w:rsidP="00C66E24">
      <w:pPr>
        <w:pStyle w:val="Lijstalinea"/>
        <w:numPr>
          <w:ilvl w:val="0"/>
          <w:numId w:val="5"/>
        </w:numPr>
        <w:ind w:left="284" w:hanging="284"/>
        <w:rPr>
          <w:rFonts w:ascii="Arial" w:hAnsi="Arial" w:cs="Arial"/>
          <w:b/>
          <w:color w:val="000000" w:themeColor="text1"/>
          <w:u w:val="single"/>
        </w:rPr>
      </w:pPr>
      <w:r w:rsidRPr="00D06434">
        <w:rPr>
          <w:rFonts w:ascii="Arial" w:hAnsi="Arial" w:cs="Arial"/>
          <w:b/>
          <w:color w:val="000000" w:themeColor="text1"/>
          <w:u w:val="single"/>
        </w:rPr>
        <w:t>Nota</w:t>
      </w:r>
      <w:r w:rsidR="00F20907">
        <w:rPr>
          <w:rFonts w:ascii="Arial" w:hAnsi="Arial" w:cs="Arial"/>
          <w:b/>
          <w:color w:val="000000" w:themeColor="text1"/>
          <w:u w:val="single"/>
        </w:rPr>
        <w:t>’s</w:t>
      </w:r>
      <w:r w:rsidRPr="00D06434">
        <w:rPr>
          <w:rFonts w:ascii="Arial" w:hAnsi="Arial" w:cs="Arial"/>
          <w:b/>
          <w:color w:val="000000" w:themeColor="text1"/>
          <w:u w:val="single"/>
        </w:rPr>
        <w:t xml:space="preserve"> bij</w:t>
      </w:r>
      <w:r w:rsidR="00F20907">
        <w:rPr>
          <w:rFonts w:ascii="Arial" w:hAnsi="Arial" w:cs="Arial"/>
          <w:b/>
          <w:color w:val="000000" w:themeColor="text1"/>
          <w:u w:val="single"/>
        </w:rPr>
        <w:t xml:space="preserve"> eventuele doorverwijzing </w:t>
      </w:r>
      <w:r w:rsidR="004D7D51">
        <w:rPr>
          <w:rFonts w:ascii="Arial" w:hAnsi="Arial" w:cs="Arial"/>
          <w:b/>
          <w:color w:val="000000" w:themeColor="text1"/>
          <w:u w:val="single"/>
        </w:rPr>
        <w:t xml:space="preserve"> : zie verscheidene bijlagen,</w:t>
      </w:r>
    </w:p>
    <w:p w:rsidR="004D7D51" w:rsidRPr="00C66E24" w:rsidRDefault="004D7D51" w:rsidP="004D7D51">
      <w:pPr>
        <w:pStyle w:val="Lijstalinea"/>
        <w:ind w:left="284"/>
        <w:rPr>
          <w:rFonts w:ascii="Arial" w:hAnsi="Arial" w:cs="Arial"/>
          <w:b/>
          <w:color w:val="000000" w:themeColor="text1"/>
          <w:u w:val="single"/>
        </w:rPr>
      </w:pPr>
    </w:p>
    <w:p w:rsidR="00C54FE3" w:rsidRPr="00D06434" w:rsidRDefault="004D7D51" w:rsidP="00C54FE3">
      <w:pPr>
        <w:pStyle w:val="Lijstalinea"/>
        <w:numPr>
          <w:ilvl w:val="0"/>
          <w:numId w:val="16"/>
        </w:numPr>
        <w:ind w:left="284" w:hanging="284"/>
        <w:rPr>
          <w:rFonts w:ascii="Arial" w:hAnsi="Arial" w:cs="Arial"/>
          <w:color w:val="000000" w:themeColor="text1"/>
        </w:rPr>
      </w:pPr>
      <w:r>
        <w:rPr>
          <w:rFonts w:ascii="Arial" w:hAnsi="Arial" w:cs="Arial"/>
          <w:color w:val="000000" w:themeColor="text1"/>
        </w:rPr>
        <w:t xml:space="preserve"> </w:t>
      </w:r>
      <w:r w:rsidR="00C54FE3" w:rsidRPr="00D06434">
        <w:rPr>
          <w:rFonts w:ascii="Arial" w:hAnsi="Arial" w:cs="Arial"/>
          <w:color w:val="000000" w:themeColor="text1"/>
        </w:rPr>
        <w:t>Samen</w:t>
      </w:r>
      <w:r w:rsidR="006552A2" w:rsidRPr="00D06434">
        <w:rPr>
          <w:rFonts w:ascii="Arial" w:hAnsi="Arial" w:cs="Arial"/>
          <w:color w:val="000000" w:themeColor="text1"/>
        </w:rPr>
        <w:t>werking AZ Sint-Jozef – WZC ( Brief dr. Vellinga en dr. Laporta)</w:t>
      </w:r>
    </w:p>
    <w:p w:rsidR="00C54FE3" w:rsidRDefault="004D7D51" w:rsidP="00C54FE3">
      <w:pPr>
        <w:pStyle w:val="Lijstalinea"/>
        <w:numPr>
          <w:ilvl w:val="0"/>
          <w:numId w:val="16"/>
        </w:numPr>
        <w:ind w:left="284" w:hanging="284"/>
        <w:rPr>
          <w:rFonts w:ascii="Arial" w:hAnsi="Arial" w:cs="Arial"/>
          <w:color w:val="000000" w:themeColor="text1"/>
        </w:rPr>
      </w:pPr>
      <w:r>
        <w:rPr>
          <w:rFonts w:ascii="Arial" w:hAnsi="Arial" w:cs="Arial"/>
          <w:color w:val="000000" w:themeColor="text1"/>
        </w:rPr>
        <w:t xml:space="preserve"> </w:t>
      </w:r>
      <w:r w:rsidR="00F20907">
        <w:rPr>
          <w:rFonts w:ascii="Arial" w:hAnsi="Arial" w:cs="Arial"/>
          <w:color w:val="000000" w:themeColor="text1"/>
        </w:rPr>
        <w:t xml:space="preserve">Opname- en DNR beleid, </w:t>
      </w:r>
      <w:r w:rsidR="00C54FE3" w:rsidRPr="00D06434">
        <w:rPr>
          <w:rFonts w:ascii="Arial" w:hAnsi="Arial" w:cs="Arial"/>
          <w:color w:val="000000" w:themeColor="text1"/>
        </w:rPr>
        <w:t>en ethische principes</w:t>
      </w:r>
      <w:r w:rsidR="00F20907">
        <w:rPr>
          <w:rFonts w:ascii="Arial" w:hAnsi="Arial" w:cs="Arial"/>
          <w:color w:val="000000" w:themeColor="text1"/>
        </w:rPr>
        <w:t xml:space="preserve"> tijdens COVID-19 pandemie</w:t>
      </w:r>
    </w:p>
    <w:p w:rsidR="003102C9" w:rsidRPr="00C66E24" w:rsidRDefault="003102C9" w:rsidP="00C66E24">
      <w:pPr>
        <w:pStyle w:val="Lijstalinea"/>
        <w:numPr>
          <w:ilvl w:val="0"/>
          <w:numId w:val="16"/>
        </w:numPr>
        <w:rPr>
          <w:rFonts w:ascii="Arial" w:hAnsi="Arial" w:cs="Arial"/>
          <w:color w:val="000000" w:themeColor="text1"/>
        </w:rPr>
      </w:pPr>
      <w:r w:rsidRPr="00C27921">
        <w:rPr>
          <w:rFonts w:ascii="Arial" w:hAnsi="Arial" w:cs="Arial"/>
          <w:i/>
          <w:color w:val="000000" w:themeColor="text1"/>
        </w:rPr>
        <w:t>Clinical Frailty score</w:t>
      </w:r>
      <w:r w:rsidR="004D7D51">
        <w:rPr>
          <w:rFonts w:ascii="Arial" w:hAnsi="Arial" w:cs="Arial"/>
          <w:color w:val="000000" w:themeColor="text1"/>
        </w:rPr>
        <w:t xml:space="preserve">: </w:t>
      </w:r>
      <w:r w:rsidRPr="00C66E24">
        <w:rPr>
          <w:rFonts w:ascii="Arial" w:hAnsi="Arial" w:cs="Arial"/>
          <w:color w:val="000000" w:themeColor="text1"/>
        </w:rPr>
        <w:t xml:space="preserve"> </w:t>
      </w:r>
      <w:r w:rsidR="002866B8" w:rsidRPr="00C66E24">
        <w:rPr>
          <w:rFonts w:ascii="Arial" w:hAnsi="Arial" w:cs="Arial"/>
          <w:color w:val="000000" w:themeColor="text1"/>
        </w:rPr>
        <w:t>Tracht v</w:t>
      </w:r>
      <w:r w:rsidR="004D7D51">
        <w:rPr>
          <w:rFonts w:ascii="Arial" w:hAnsi="Arial" w:cs="Arial"/>
          <w:color w:val="000000" w:themeColor="text1"/>
        </w:rPr>
        <w:t>óó</w:t>
      </w:r>
      <w:r w:rsidR="002866B8" w:rsidRPr="00C66E24">
        <w:rPr>
          <w:rFonts w:ascii="Arial" w:hAnsi="Arial" w:cs="Arial"/>
          <w:color w:val="000000" w:themeColor="text1"/>
        </w:rPr>
        <w:t xml:space="preserve">r het optreden van de ziekte voor elke patiënt een CFS te bepalen, dit kan het opnamebeleid (in het AZ </w:t>
      </w:r>
      <w:r w:rsidR="004D7D51">
        <w:rPr>
          <w:rFonts w:ascii="Arial" w:hAnsi="Arial" w:cs="Arial"/>
          <w:color w:val="000000" w:themeColor="text1"/>
        </w:rPr>
        <w:t>enerzijds én</w:t>
      </w:r>
      <w:r w:rsidR="002866B8" w:rsidRPr="00C66E24">
        <w:rPr>
          <w:rFonts w:ascii="Arial" w:hAnsi="Arial" w:cs="Arial"/>
          <w:color w:val="000000" w:themeColor="text1"/>
        </w:rPr>
        <w:t xml:space="preserve"> op INZO</w:t>
      </w:r>
      <w:r w:rsidR="004D7D51">
        <w:rPr>
          <w:rFonts w:ascii="Arial" w:hAnsi="Arial" w:cs="Arial"/>
          <w:color w:val="000000" w:themeColor="text1"/>
        </w:rPr>
        <w:t xml:space="preserve"> anderzijds </w:t>
      </w:r>
      <w:r w:rsidR="002866B8" w:rsidRPr="00C66E24">
        <w:rPr>
          <w:rFonts w:ascii="Arial" w:hAnsi="Arial" w:cs="Arial"/>
          <w:color w:val="000000" w:themeColor="text1"/>
        </w:rPr>
        <w:t xml:space="preserve">) mee bepalen. </w:t>
      </w:r>
    </w:p>
    <w:p w:rsidR="008619B0" w:rsidRDefault="008619B0" w:rsidP="008619B0">
      <w:pPr>
        <w:pStyle w:val="Lijstalinea"/>
        <w:numPr>
          <w:ilvl w:val="0"/>
          <w:numId w:val="16"/>
        </w:numPr>
        <w:rPr>
          <w:rFonts w:ascii="Arial" w:hAnsi="Arial" w:cs="Arial"/>
          <w:noProof/>
          <w:lang w:eastAsia="nl-BE"/>
        </w:rPr>
      </w:pPr>
      <w:r w:rsidRPr="008619B0">
        <w:rPr>
          <w:rFonts w:ascii="Arial" w:hAnsi="Arial" w:cs="Arial"/>
          <w:noProof/>
          <w:lang w:eastAsia="nl-BE"/>
        </w:rPr>
        <w:t>Exclusiecriteria INZO</w:t>
      </w:r>
      <w:r w:rsidR="004D7D51">
        <w:rPr>
          <w:rFonts w:ascii="Arial" w:hAnsi="Arial" w:cs="Arial"/>
          <w:noProof/>
          <w:lang w:eastAsia="nl-BE"/>
        </w:rPr>
        <w:t>-</w:t>
      </w:r>
      <w:r w:rsidRPr="008619B0">
        <w:rPr>
          <w:rFonts w:ascii="Arial" w:hAnsi="Arial" w:cs="Arial"/>
          <w:noProof/>
          <w:lang w:eastAsia="nl-BE"/>
        </w:rPr>
        <w:t xml:space="preserve"> opname in geval van extreme patiëntentoevloed (tabel overgenomen uit </w:t>
      </w:r>
      <w:r w:rsidR="004D7D51">
        <w:rPr>
          <w:rFonts w:ascii="Arial" w:hAnsi="Arial" w:cs="Arial"/>
          <w:noProof/>
          <w:lang w:eastAsia="nl-BE"/>
        </w:rPr>
        <w:t>“</w:t>
      </w:r>
      <w:r w:rsidRPr="008619B0">
        <w:rPr>
          <w:rFonts w:ascii="Arial" w:hAnsi="Arial" w:cs="Arial"/>
          <w:noProof/>
          <w:lang w:eastAsia="nl-BE"/>
        </w:rPr>
        <w:t>richtlijn NVIC voor IC opname versie 1.3 maart 2020</w:t>
      </w:r>
      <w:r w:rsidR="004D7D51">
        <w:rPr>
          <w:rFonts w:ascii="Arial" w:hAnsi="Arial" w:cs="Arial"/>
          <w:noProof/>
          <w:lang w:eastAsia="nl-BE"/>
        </w:rPr>
        <w:t>”</w:t>
      </w:r>
      <w:r w:rsidRPr="008619B0">
        <w:rPr>
          <w:rFonts w:ascii="Arial" w:hAnsi="Arial" w:cs="Arial"/>
          <w:noProof/>
          <w:lang w:eastAsia="nl-BE"/>
        </w:rPr>
        <w:t xml:space="preserve">). </w:t>
      </w:r>
    </w:p>
    <w:p w:rsidR="00D41B52" w:rsidRPr="008619B0" w:rsidRDefault="00D41B52" w:rsidP="008619B0">
      <w:pPr>
        <w:pStyle w:val="Lijstalinea"/>
        <w:numPr>
          <w:ilvl w:val="0"/>
          <w:numId w:val="16"/>
        </w:numPr>
        <w:rPr>
          <w:rFonts w:ascii="Arial" w:hAnsi="Arial" w:cs="Arial"/>
          <w:noProof/>
          <w:lang w:eastAsia="nl-BE"/>
        </w:rPr>
      </w:pPr>
      <w:r>
        <w:rPr>
          <w:rFonts w:ascii="Arial" w:hAnsi="Arial" w:cs="Arial"/>
          <w:noProof/>
          <w:lang w:eastAsia="nl-BE"/>
        </w:rPr>
        <w:t>We verwijzen voorts graag naar alle info die te vinden is op de site van Sciensano !!</w:t>
      </w:r>
    </w:p>
    <w:p w:rsidR="00C66E24" w:rsidRPr="00BE6F37" w:rsidRDefault="00C66E24" w:rsidP="00BE6F37">
      <w:pPr>
        <w:pStyle w:val="Lijstalinea"/>
        <w:numPr>
          <w:ilvl w:val="0"/>
          <w:numId w:val="19"/>
        </w:numPr>
        <w:rPr>
          <w:rFonts w:ascii="Arial" w:hAnsi="Arial" w:cs="Arial"/>
          <w:b/>
          <w:color w:val="000000" w:themeColor="text1"/>
          <w:u w:val="single"/>
        </w:rPr>
      </w:pPr>
      <w:r w:rsidRPr="00BE6F37">
        <w:rPr>
          <w:rFonts w:ascii="Arial" w:hAnsi="Arial" w:cs="Arial"/>
          <w:b/>
          <w:color w:val="000000" w:themeColor="text1"/>
          <w:u w:val="single"/>
        </w:rPr>
        <w:lastRenderedPageBreak/>
        <w:t>Opname-en DNR beleid, en ethische principes tijdens Covid-19 pandemie</w:t>
      </w:r>
    </w:p>
    <w:p w:rsidR="00C66E24" w:rsidRPr="00D06434" w:rsidRDefault="00C66E24" w:rsidP="00C66E24">
      <w:pPr>
        <w:rPr>
          <w:rFonts w:ascii="Arial" w:hAnsi="Arial" w:cs="Arial"/>
          <w:b/>
          <w:color w:val="000000" w:themeColor="text1"/>
          <w:u w:val="single"/>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Doel: Operationele richtlijn om te helpen in de besluitvorming rondom opnames op de verpleegafdelingen en intensieve zorgen</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b/>
          <w:color w:val="000000" w:themeColor="text1"/>
        </w:rPr>
        <w:t>Basisprincipe</w:t>
      </w:r>
      <w:r w:rsidRPr="00D06434">
        <w:rPr>
          <w:rFonts w:ascii="Arial" w:hAnsi="Arial" w:cs="Arial"/>
          <w:color w:val="000000" w:themeColor="text1"/>
        </w:rPr>
        <w:t>:</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Disproportionele zorg dient te allen tijde vermeden te worden. Patiënten met een goede overlevingskans zouden geen zorgen mogen worden onthouden omdat er patiënten zijn opgenomen die disproportioneel behandeld worden.</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Opname op de dienst intensieve zorgen dient voorbehouden te worden voor patiënten bij wie een goede tot redelijk goede outcome te verwachten valt. </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b/>
          <w:color w:val="000000" w:themeColor="text1"/>
        </w:rPr>
        <w:t>Triage</w:t>
      </w:r>
      <w:r w:rsidRPr="00D06434">
        <w:rPr>
          <w:rFonts w:ascii="Arial" w:hAnsi="Arial" w:cs="Arial"/>
          <w:color w:val="000000" w:themeColor="text1"/>
        </w:rPr>
        <w:t xml:space="preserve">: </w:t>
      </w:r>
    </w:p>
    <w:p w:rsidR="00C66E24" w:rsidRPr="00D06434" w:rsidRDefault="00C66E24" w:rsidP="00C66E24">
      <w:pPr>
        <w:ind w:left="360"/>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Triage wordt waar mogelijk gebaseerd op wetenschappelijk onderbouwde inschatting van de outcome. De kans op overleving met behoud van kwaliteit van leven is bepalend. Dit veronderstelt:</w:t>
      </w:r>
    </w:p>
    <w:p w:rsidR="00C66E24" w:rsidRPr="00D06434" w:rsidRDefault="00C66E24" w:rsidP="00C66E24">
      <w:pPr>
        <w:pStyle w:val="Lijstalinea"/>
        <w:numPr>
          <w:ilvl w:val="0"/>
          <w:numId w:val="2"/>
        </w:numPr>
        <w:rPr>
          <w:rFonts w:ascii="Arial" w:hAnsi="Arial" w:cs="Arial"/>
          <w:color w:val="000000" w:themeColor="text1"/>
        </w:rPr>
      </w:pPr>
      <w:r w:rsidRPr="00D06434">
        <w:rPr>
          <w:rFonts w:ascii="Arial" w:hAnsi="Arial" w:cs="Arial"/>
          <w:color w:val="000000" w:themeColor="text1"/>
        </w:rPr>
        <w:t xml:space="preserve">Kennis van de medische toestand, rekening houdend met de voorgeschiedenis enerzijds, en de acute evolutie anderzijds </w:t>
      </w:r>
    </w:p>
    <w:p w:rsidR="00C66E24" w:rsidRPr="00D06434" w:rsidRDefault="00C66E24" w:rsidP="00C66E24">
      <w:pPr>
        <w:pStyle w:val="Lijstalinea"/>
        <w:numPr>
          <w:ilvl w:val="0"/>
          <w:numId w:val="2"/>
        </w:numPr>
        <w:rPr>
          <w:rFonts w:ascii="Arial" w:hAnsi="Arial" w:cs="Arial"/>
          <w:color w:val="000000" w:themeColor="text1"/>
        </w:rPr>
      </w:pPr>
      <w:r w:rsidRPr="00D06434">
        <w:rPr>
          <w:rFonts w:ascii="Arial" w:hAnsi="Arial" w:cs="Arial"/>
          <w:color w:val="000000" w:themeColor="text1"/>
        </w:rPr>
        <w:t>Inschatting van de prognose met en zonder opname in het ziekenhuis en/of op intensieve zorgen (leeftijd op zich is geen doorslaggevend argument)</w:t>
      </w:r>
    </w:p>
    <w:p w:rsidR="00C66E24" w:rsidRPr="00D06434" w:rsidRDefault="00C66E24" w:rsidP="00C66E24">
      <w:pPr>
        <w:pStyle w:val="Lijstalinea"/>
        <w:numPr>
          <w:ilvl w:val="0"/>
          <w:numId w:val="2"/>
        </w:numPr>
        <w:rPr>
          <w:rFonts w:ascii="Arial" w:hAnsi="Arial" w:cs="Arial"/>
          <w:color w:val="000000" w:themeColor="text1"/>
        </w:rPr>
      </w:pPr>
      <w:r w:rsidRPr="00D06434">
        <w:rPr>
          <w:rFonts w:ascii="Arial" w:hAnsi="Arial" w:cs="Arial"/>
          <w:color w:val="000000" w:themeColor="text1"/>
        </w:rPr>
        <w:t>Hanteren van DNR-codes</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u w:val="single"/>
        </w:rPr>
      </w:pPr>
      <w:r w:rsidRPr="00D06434">
        <w:rPr>
          <w:rFonts w:ascii="Arial" w:hAnsi="Arial" w:cs="Arial"/>
          <w:color w:val="000000" w:themeColor="text1"/>
          <w:u w:val="single"/>
        </w:rPr>
        <w:t>Disproportionele zorg</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Intensieve zorg kan niet geboden worden in situaties met een zeer kleine kans op kwaliteitsvolle overleving. Om deze kans in te kunnen schatten is </w:t>
      </w:r>
      <w:r w:rsidRPr="00D06434">
        <w:rPr>
          <w:rFonts w:ascii="Arial" w:hAnsi="Arial" w:cs="Arial"/>
          <w:i/>
          <w:color w:val="000000" w:themeColor="text1"/>
        </w:rPr>
        <w:t>co-morbiditeit</w:t>
      </w:r>
      <w:r w:rsidRPr="00D06434">
        <w:rPr>
          <w:rFonts w:ascii="Arial" w:hAnsi="Arial" w:cs="Arial"/>
          <w:color w:val="000000" w:themeColor="text1"/>
        </w:rPr>
        <w:t xml:space="preserve"> een belangrijk criterium. Zowel de </w:t>
      </w:r>
      <w:r w:rsidRPr="00D06434">
        <w:rPr>
          <w:rFonts w:ascii="Arial" w:hAnsi="Arial" w:cs="Arial"/>
          <w:bCs/>
          <w:i/>
          <w:color w:val="000000" w:themeColor="text1"/>
        </w:rPr>
        <w:t>clinical frailty score</w:t>
      </w:r>
      <w:r w:rsidRPr="00D06434">
        <w:rPr>
          <w:rFonts w:ascii="Arial" w:hAnsi="Arial" w:cs="Arial"/>
          <w:bCs/>
          <w:color w:val="000000" w:themeColor="text1"/>
        </w:rPr>
        <w:t xml:space="preserve"> (zie</w:t>
      </w:r>
      <w:r w:rsidRPr="00D06434">
        <w:rPr>
          <w:rFonts w:ascii="Arial" w:hAnsi="Arial" w:cs="Arial"/>
          <w:color w:val="000000" w:themeColor="text1"/>
        </w:rPr>
        <w:t xml:space="preserve"> bijlage) als de eventuele aanwezigheid van </w:t>
      </w:r>
      <w:r w:rsidRPr="00D06434">
        <w:rPr>
          <w:rFonts w:ascii="Arial" w:hAnsi="Arial" w:cs="Arial"/>
          <w:i/>
          <w:color w:val="000000" w:themeColor="text1"/>
        </w:rPr>
        <w:t xml:space="preserve">dementie </w:t>
      </w:r>
      <w:r w:rsidRPr="00D06434">
        <w:rPr>
          <w:rFonts w:ascii="Arial" w:hAnsi="Arial" w:cs="Arial"/>
          <w:color w:val="000000" w:themeColor="text1"/>
        </w:rPr>
        <w:t xml:space="preserve">kunnen hier richtinggevend zijn. Een MMSE moet zo mogelijk afgenomen worden bij patiënten die at risk zijn, en </w:t>
      </w:r>
      <w:r w:rsidRPr="00D06434">
        <w:rPr>
          <w:rFonts w:ascii="Arial" w:hAnsi="Arial" w:cs="Arial"/>
          <w:i/>
          <w:color w:val="000000" w:themeColor="text1"/>
        </w:rPr>
        <w:t>kan</w:t>
      </w:r>
      <w:r w:rsidRPr="00D06434">
        <w:rPr>
          <w:rFonts w:ascii="Arial" w:hAnsi="Arial" w:cs="Arial"/>
          <w:color w:val="000000" w:themeColor="text1"/>
        </w:rPr>
        <w:t xml:space="preserve"> meebepalend zijn in bepaalde beslissingen.</w:t>
      </w:r>
    </w:p>
    <w:p w:rsidR="00C66E24" w:rsidRPr="00D06434" w:rsidRDefault="00C66E24" w:rsidP="00C66E24">
      <w:pPr>
        <w:pStyle w:val="Default"/>
        <w:spacing w:after="169"/>
        <w:rPr>
          <w:rFonts w:ascii="Arial" w:hAnsi="Arial" w:cs="Arial"/>
          <w:color w:val="000000" w:themeColor="text1"/>
          <w:sz w:val="22"/>
          <w:szCs w:val="22"/>
        </w:rPr>
      </w:pPr>
      <w:r w:rsidRPr="00D06434">
        <w:rPr>
          <w:rFonts w:ascii="Arial" w:hAnsi="Arial" w:cs="Arial"/>
          <w:color w:val="000000" w:themeColor="text1"/>
          <w:sz w:val="22"/>
          <w:szCs w:val="22"/>
        </w:rPr>
        <w:t>De huidige richtlijnen van de Belgische vereniging voor intensieve zorgen (versie 20-03-2020) bieden ons inziens onvoldoende concrete houvast igv acute nood aan triage. Daarom zullen we de exclusiecriteria van de NVIC voor IC-opname (versie 1.3, maart 2020, zie bijlage) hanteren wanneer er 6 of meer van de 12 inzobedden (de oorspronkelijke capaciteit) bezet zijn en er geen mogelijkheid is patiënten te transfereren.</w:t>
      </w:r>
      <w:r w:rsidRPr="00D06434">
        <w:rPr>
          <w:rFonts w:ascii="Arial" w:hAnsi="Arial" w:cs="Arial"/>
          <w:color w:val="000000" w:themeColor="text1"/>
          <w:sz w:val="22"/>
          <w:szCs w:val="22"/>
          <w:lang w:val="nl-BE"/>
        </w:rPr>
        <w:t xml:space="preserve"> De m</w:t>
      </w:r>
      <w:r w:rsidRPr="00D06434">
        <w:rPr>
          <w:rFonts w:ascii="Arial" w:hAnsi="Arial" w:cs="Arial"/>
          <w:color w:val="000000" w:themeColor="text1"/>
          <w:sz w:val="22"/>
          <w:szCs w:val="22"/>
        </w:rPr>
        <w:t xml:space="preserve">edische inschatting van de urgentie, de nood aan intensieve zorg en de kansen die intensieve zorg biedt, dienen de basis te vormen van deze evaluatie. Wie de meeste nood en beste kansen heeft, krijgt hierdoor op louter medische grond prioriteit. </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u w:val="single"/>
        </w:rPr>
      </w:pPr>
      <w:r w:rsidRPr="00D06434">
        <w:rPr>
          <w:rFonts w:ascii="Arial" w:hAnsi="Arial" w:cs="Arial"/>
          <w:color w:val="000000" w:themeColor="text1"/>
          <w:u w:val="single"/>
        </w:rPr>
        <w:t>DNR-beleid</w:t>
      </w:r>
    </w:p>
    <w:p w:rsidR="00C66E24" w:rsidRPr="00D06434" w:rsidRDefault="00C66E24" w:rsidP="00C66E24">
      <w:pPr>
        <w:rPr>
          <w:rFonts w:ascii="Arial" w:hAnsi="Arial" w:cs="Arial"/>
          <w:color w:val="000000" w:themeColor="text1"/>
          <w:u w:val="single"/>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1.algemeen principe</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Er dient pro-actief een DNR-beleid opgesteld te worden voor </w:t>
      </w:r>
      <w:r w:rsidRPr="00D06434">
        <w:rPr>
          <w:rFonts w:ascii="Arial" w:hAnsi="Arial" w:cs="Arial"/>
          <w:b/>
          <w:color w:val="000000" w:themeColor="text1"/>
        </w:rPr>
        <w:t>iedere patiënt die wordt opgenomen, ongeacht zijn pathologie gerelateerd is met of verdacht is voor een acute covid-infectie.</w:t>
      </w:r>
      <w:r w:rsidRPr="00D06434">
        <w:rPr>
          <w:rFonts w:ascii="Arial" w:hAnsi="Arial" w:cs="Arial"/>
          <w:color w:val="000000" w:themeColor="text1"/>
        </w:rPr>
        <w:t xml:space="preserve">  Indien mogelijk dient dit in overleg met de patiënt en/of de familie (of de huisarts) te gebeuren. Het is duidelijk dat de </w:t>
      </w:r>
      <w:r w:rsidRPr="00D06434">
        <w:rPr>
          <w:rFonts w:ascii="Arial" w:hAnsi="Arial" w:cs="Arial"/>
          <w:i/>
          <w:color w:val="000000" w:themeColor="text1"/>
        </w:rPr>
        <w:t>uiteindelijke beslissing</w:t>
      </w:r>
      <w:r w:rsidRPr="00D06434">
        <w:rPr>
          <w:rFonts w:ascii="Arial" w:hAnsi="Arial" w:cs="Arial"/>
          <w:color w:val="000000" w:themeColor="text1"/>
        </w:rPr>
        <w:t xml:space="preserve"> ligt bij de behandelend arts, in samenspraak met het multidisciplinaire team.  Het DNR- beleid dient snel toegankelijk gecommuniceerd te worden.  Elke opgenomen volwassen patiënt moet vooraan in de verpleegkaft een papieren versie hebben van de meest recente DNR-status (zoals in KWS </w:t>
      </w:r>
      <w:r w:rsidRPr="00D06434">
        <w:rPr>
          <w:rFonts w:ascii="Arial" w:hAnsi="Arial" w:cs="Arial"/>
          <w:color w:val="000000" w:themeColor="text1"/>
        </w:rPr>
        <w:lastRenderedPageBreak/>
        <w:t>ingegeven).  Ook op verpleegafdelingen waar exclusief digitaal gewerkt wordt (AIZ) moet een papieren versie van het DNR-beleid snel toegankelijk zijn.</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2.Concrete aanpak voor P die </w:t>
      </w:r>
      <w:r w:rsidRPr="00D06434">
        <w:rPr>
          <w:rFonts w:ascii="Arial" w:hAnsi="Arial" w:cs="Arial"/>
          <w:b/>
          <w:bCs/>
          <w:color w:val="000000" w:themeColor="text1"/>
        </w:rPr>
        <w:t>op SPG</w:t>
      </w:r>
      <w:r w:rsidRPr="00D06434">
        <w:rPr>
          <w:rFonts w:ascii="Arial" w:hAnsi="Arial" w:cs="Arial"/>
          <w:color w:val="000000" w:themeColor="text1"/>
        </w:rPr>
        <w:t xml:space="preserve"> toekomen </w:t>
      </w:r>
      <w:r w:rsidRPr="00D06434">
        <w:rPr>
          <w:rFonts w:ascii="Arial" w:hAnsi="Arial" w:cs="Arial"/>
          <w:b/>
          <w:bCs/>
          <w:color w:val="000000" w:themeColor="text1"/>
        </w:rPr>
        <w:t>zonder DNR</w:t>
      </w:r>
      <w:r w:rsidRPr="00D06434">
        <w:rPr>
          <w:rFonts w:ascii="Arial" w:hAnsi="Arial" w:cs="Arial"/>
          <w:color w:val="000000" w:themeColor="text1"/>
        </w:rPr>
        <w:t>, én verdacht voor covid-infectie</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 </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Zo de spoedarts inschat dat de medische toestand riskeert snel (&lt; 6 à 12 u) ongunstig te evolueren, moet hij obv de medische info waarover hij dan beschikt (via KWS, verwijsbrief HA en VG), liefst in samenspraak met de internist (van wacht) een </w:t>
      </w:r>
      <w:r w:rsidRPr="00D06434">
        <w:rPr>
          <w:rFonts w:ascii="Arial" w:hAnsi="Arial" w:cs="Arial"/>
          <w:i/>
          <w:iCs/>
          <w:color w:val="000000" w:themeColor="text1"/>
        </w:rPr>
        <w:t>voorlopige</w:t>
      </w:r>
      <w:r w:rsidRPr="00D06434">
        <w:rPr>
          <w:rFonts w:ascii="Arial" w:hAnsi="Arial" w:cs="Arial"/>
          <w:color w:val="000000" w:themeColor="text1"/>
        </w:rPr>
        <w:t xml:space="preserve"> DNR code invullen in KWS én afdrukken  . De </w:t>
      </w:r>
      <w:r w:rsidRPr="00D06434">
        <w:rPr>
          <w:rFonts w:ascii="Arial" w:hAnsi="Arial" w:cs="Arial"/>
          <w:i/>
          <w:iCs/>
          <w:color w:val="000000" w:themeColor="text1"/>
        </w:rPr>
        <w:t>formalisatie</w:t>
      </w:r>
      <w:r w:rsidRPr="00D06434">
        <w:rPr>
          <w:rFonts w:ascii="Arial" w:hAnsi="Arial" w:cs="Arial"/>
          <w:color w:val="000000" w:themeColor="text1"/>
        </w:rPr>
        <w:t xml:space="preserve"> van die DNR-code gebeurt nav de 1</w:t>
      </w:r>
      <w:r w:rsidRPr="00D06434">
        <w:rPr>
          <w:rFonts w:ascii="Arial" w:hAnsi="Arial" w:cs="Arial"/>
          <w:color w:val="000000" w:themeColor="text1"/>
          <w:vertAlign w:val="superscript"/>
        </w:rPr>
        <w:t>ste</w:t>
      </w:r>
      <w:r w:rsidRPr="00D06434">
        <w:rPr>
          <w:rFonts w:ascii="Arial" w:hAnsi="Arial" w:cs="Arial"/>
          <w:color w:val="000000" w:themeColor="text1"/>
        </w:rPr>
        <w:t xml:space="preserve"> zaaltoer, door de verantw. Internist (idealiter iom patiënt en/of familie, zie voorts ook punt 3). Bij dreigende overbezetting van de dienst INZO of igv specifieke situaties kan een DNR code overruled worden, maar steeds</w:t>
      </w:r>
      <w:r w:rsidRPr="00D06434">
        <w:rPr>
          <w:rFonts w:ascii="Arial" w:hAnsi="Arial" w:cs="Arial"/>
          <w:color w:val="000000" w:themeColor="text1"/>
          <w:u w:val="single"/>
        </w:rPr>
        <w:t xml:space="preserve"> in onderling overleg</w:t>
      </w:r>
      <w:r w:rsidRPr="00D06434">
        <w:rPr>
          <w:rFonts w:ascii="Arial" w:hAnsi="Arial" w:cs="Arial"/>
          <w:color w:val="000000" w:themeColor="text1"/>
        </w:rPr>
        <w:t>!</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NB het is belangrijk in de </w:t>
      </w:r>
      <w:r w:rsidRPr="00D06434">
        <w:rPr>
          <w:rFonts w:ascii="Arial" w:hAnsi="Arial" w:cs="Arial"/>
          <w:i/>
          <w:iCs/>
          <w:color w:val="000000" w:themeColor="text1"/>
        </w:rPr>
        <w:t>motivatie</w:t>
      </w:r>
      <w:r w:rsidRPr="00D06434">
        <w:rPr>
          <w:rFonts w:ascii="Arial" w:hAnsi="Arial" w:cs="Arial"/>
          <w:color w:val="000000" w:themeColor="text1"/>
        </w:rPr>
        <w:t xml:space="preserve"> van hun DNR code -bepaling te specifiëren dat die DNR code in de Covid-context werd bepaald, en daarom niet per se geldig blijft in een post-epidemische situatie! Dit moet dus heel duidelijk genoteerd worden!!</w:t>
      </w:r>
    </w:p>
    <w:p w:rsidR="00C66E24" w:rsidRPr="00D06434" w:rsidRDefault="00C66E24" w:rsidP="00C66E24">
      <w:pPr>
        <w:rPr>
          <w:rFonts w:ascii="Arial" w:hAnsi="Arial" w:cs="Arial"/>
          <w:color w:val="000000" w:themeColor="text1"/>
        </w:rPr>
      </w:pPr>
    </w:p>
    <w:p w:rsidR="00C66E24" w:rsidRPr="00D06434" w:rsidRDefault="00C66E24" w:rsidP="00C66E24">
      <w:pPr>
        <w:pStyle w:val="Lijstalinea"/>
        <w:ind w:left="360"/>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3. Twijfelgevallen – Onenigheid inzake DNR-code – streven naar consensus</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Wanneer er omtrent het DNR-beleid, met name al dan niet opname op intensieve zorgen, geen eenduidige beslissing genomen kan worden na overleg tussen de verwijzende specialist en de dienstdoende intensivist, of tussen 2 betrokken specialisten onderling, zal bijkomend advies ingewonnen worden. Hierbij gaat de voorkeur uit naar een arts die een recente en/of regelmatige behandelrelatie heeft met de patiënt (als behandelende specialist of huisarts). Als alternatief kan er bijkomend advies ingewonnen worden bij de internist van wacht dan wel geriater, ngl het profiel.</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 De betrokken artsen worden wel allen verondersteld de patiënt recent klinisch gezien te hebben! Het advies van een arts die patiënt niet recent zou onderzocht hebben kan geenszins bindend zijn!!</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Er wordt een register worden bijgehouden van de genomen beslissingen.</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 xml:space="preserve">De artsen en hulpverleners betrokken in de triage moeten, ook achteraf , als de piekperiode voorbij is, de nodige opvang en ondersteuning krijgen voor de lichamelijke, psychische en morele stress die triage kan veroorzaken. </w:t>
      </w:r>
    </w:p>
    <w:p w:rsidR="00C66E24" w:rsidRPr="00D06434" w:rsidRDefault="00C66E24" w:rsidP="00C66E24">
      <w:pPr>
        <w:rPr>
          <w:rFonts w:ascii="Arial" w:hAnsi="Arial" w:cs="Arial"/>
          <w:color w:val="000000" w:themeColor="text1"/>
        </w:rPr>
      </w:pPr>
      <w:r w:rsidRPr="00D06434">
        <w:rPr>
          <w:rFonts w:ascii="Arial" w:hAnsi="Arial" w:cs="Arial"/>
          <w:color w:val="000000" w:themeColor="text1"/>
        </w:rPr>
        <w:t>Voor patiënten die niet worden getrieerd naar intensieve zorg of naar een in opzet curatief traject moeten maatregelen genomen worden om menselijke en kwaliteitsvolle zorg te blijven aanbieden, in het bijzonder op het vlak van levenseindezorg.</w:t>
      </w:r>
    </w:p>
    <w:p w:rsidR="00C66E24" w:rsidRPr="00D06434" w:rsidRDefault="00C66E24" w:rsidP="00C66E24">
      <w:pPr>
        <w:rPr>
          <w:rFonts w:ascii="Arial" w:hAnsi="Arial" w:cs="Arial"/>
          <w:color w:val="000000" w:themeColor="text1"/>
        </w:rPr>
      </w:pPr>
    </w:p>
    <w:p w:rsidR="00C66E24" w:rsidRPr="00D06434" w:rsidRDefault="00C66E24" w:rsidP="00C66E24">
      <w:pPr>
        <w:rPr>
          <w:rFonts w:ascii="Arial" w:hAnsi="Arial" w:cs="Arial"/>
        </w:rPr>
      </w:pPr>
    </w:p>
    <w:p w:rsidR="00C66E24" w:rsidRPr="00D06434" w:rsidRDefault="00C66E24" w:rsidP="00C66E24">
      <w:pPr>
        <w:rPr>
          <w:rFonts w:ascii="Arial" w:hAnsi="Arial" w:cs="Arial"/>
          <w:u w:val="single"/>
        </w:rPr>
      </w:pPr>
      <w:r w:rsidRPr="00D06434">
        <w:rPr>
          <w:rFonts w:ascii="Arial" w:hAnsi="Arial" w:cs="Arial"/>
          <w:u w:val="single"/>
        </w:rPr>
        <w:t>4. definitie van de gebruikte codes</w:t>
      </w:r>
    </w:p>
    <w:p w:rsidR="00C66E24" w:rsidRPr="00D06434" w:rsidRDefault="00C66E24" w:rsidP="00C66E24">
      <w:pPr>
        <w:rPr>
          <w:rFonts w:ascii="Arial" w:hAnsi="Arial" w:cs="Arial"/>
        </w:rPr>
      </w:pPr>
      <w:r w:rsidRPr="00D06434">
        <w:rPr>
          <w:rFonts w:ascii="Arial" w:hAnsi="Arial" w:cs="Arial"/>
        </w:rPr>
        <w:t>DNR 0: alle mogelijk behandelingen worden toegepast</w:t>
      </w:r>
    </w:p>
    <w:p w:rsidR="00C66E24" w:rsidRPr="00D06434" w:rsidRDefault="00C66E24" w:rsidP="00C66E24">
      <w:pPr>
        <w:rPr>
          <w:rFonts w:ascii="Arial" w:hAnsi="Arial" w:cs="Arial"/>
        </w:rPr>
      </w:pPr>
      <w:r w:rsidRPr="00D06434">
        <w:rPr>
          <w:rFonts w:ascii="Arial" w:hAnsi="Arial" w:cs="Arial"/>
        </w:rPr>
        <w:t>DNR 1: geen cardio</w:t>
      </w:r>
      <w:r w:rsidR="00C27921">
        <w:rPr>
          <w:rFonts w:ascii="Arial" w:hAnsi="Arial" w:cs="Arial"/>
        </w:rPr>
        <w:t>-</w:t>
      </w:r>
      <w:r w:rsidRPr="00D06434">
        <w:rPr>
          <w:rFonts w:ascii="Arial" w:hAnsi="Arial" w:cs="Arial"/>
        </w:rPr>
        <w:t>pulmon</w:t>
      </w:r>
      <w:r w:rsidR="00C27921">
        <w:rPr>
          <w:rFonts w:ascii="Arial" w:hAnsi="Arial" w:cs="Arial"/>
        </w:rPr>
        <w:t>.</w:t>
      </w:r>
      <w:r w:rsidRPr="00D06434">
        <w:rPr>
          <w:rFonts w:ascii="Arial" w:hAnsi="Arial" w:cs="Arial"/>
        </w:rPr>
        <w:t xml:space="preserve"> reanimatie igv cardiaal arrest </w:t>
      </w:r>
    </w:p>
    <w:p w:rsidR="00C66E24" w:rsidRPr="00D06434" w:rsidRDefault="00C66E24" w:rsidP="00C66E24">
      <w:pPr>
        <w:rPr>
          <w:rFonts w:ascii="Arial" w:hAnsi="Arial" w:cs="Arial"/>
        </w:rPr>
      </w:pPr>
      <w:r w:rsidRPr="00D06434">
        <w:rPr>
          <w:rFonts w:ascii="Arial" w:hAnsi="Arial" w:cs="Arial"/>
        </w:rPr>
        <w:t xml:space="preserve">           : geen kunstmatige beademing igv acute apnoe, hypoxisch en/of hypercapnisch resp falen</w:t>
      </w:r>
    </w:p>
    <w:p w:rsidR="00C66E24" w:rsidRPr="00D06434" w:rsidRDefault="00C66E24" w:rsidP="00C66E24">
      <w:pPr>
        <w:rPr>
          <w:rFonts w:ascii="Arial" w:hAnsi="Arial" w:cs="Arial"/>
        </w:rPr>
      </w:pPr>
    </w:p>
    <w:p w:rsidR="00C66E24" w:rsidRPr="00D06434" w:rsidRDefault="00C66E24" w:rsidP="00C66E24">
      <w:pPr>
        <w:rPr>
          <w:rFonts w:ascii="Arial" w:hAnsi="Arial" w:cs="Arial"/>
        </w:rPr>
      </w:pPr>
      <w:r w:rsidRPr="00D06434">
        <w:rPr>
          <w:rFonts w:ascii="Arial" w:hAnsi="Arial" w:cs="Arial"/>
        </w:rPr>
        <w:t>Deze 2 items moeten al dan niet beiden aangevinkt worden; een DNR 1 code is dus niet strikt incompatibel met opname op INZO voor bvb NIV, inotropie, correcte vulling via DVC, tenzij bij capaciteitsproblemen, waarbij triage beslissend zal zijn in de toewijzing van een INZO-bed …</w:t>
      </w:r>
    </w:p>
    <w:p w:rsidR="00C66E24" w:rsidRPr="00D06434" w:rsidRDefault="00C66E24" w:rsidP="00C66E24">
      <w:pPr>
        <w:rPr>
          <w:rFonts w:ascii="Arial" w:hAnsi="Arial" w:cs="Arial"/>
        </w:rPr>
      </w:pPr>
    </w:p>
    <w:p w:rsidR="00C66E24" w:rsidRPr="00D06434" w:rsidRDefault="00C66E24" w:rsidP="00C66E24">
      <w:pPr>
        <w:rPr>
          <w:rFonts w:ascii="Arial" w:hAnsi="Arial" w:cs="Arial"/>
        </w:rPr>
      </w:pPr>
      <w:r w:rsidRPr="00D06434">
        <w:rPr>
          <w:rFonts w:ascii="Arial" w:hAnsi="Arial" w:cs="Arial"/>
        </w:rPr>
        <w:t xml:space="preserve">DNR 2: = DNR 1 én geen uitbreiding therapie: specifiëren welke therapie NIET meer zal toegepast worden; in de Covid-context impliceert dit beleid dat er </w:t>
      </w:r>
      <w:r w:rsidRPr="00D06434">
        <w:rPr>
          <w:rFonts w:ascii="Arial" w:hAnsi="Arial" w:cs="Arial"/>
          <w:b/>
          <w:bCs/>
        </w:rPr>
        <w:t>geen opname op INZO</w:t>
      </w:r>
      <w:r w:rsidRPr="00D06434">
        <w:rPr>
          <w:rFonts w:ascii="Arial" w:hAnsi="Arial" w:cs="Arial"/>
        </w:rPr>
        <w:t xml:space="preserve">  gebeurt. </w:t>
      </w:r>
    </w:p>
    <w:p w:rsidR="00C66E24" w:rsidRPr="00D06434" w:rsidRDefault="00C66E24" w:rsidP="00C66E24">
      <w:pPr>
        <w:rPr>
          <w:rFonts w:ascii="Arial" w:hAnsi="Arial" w:cs="Arial"/>
        </w:rPr>
      </w:pPr>
      <w:r w:rsidRPr="00D06434">
        <w:rPr>
          <w:rFonts w:ascii="Arial" w:hAnsi="Arial" w:cs="Arial"/>
        </w:rPr>
        <w:lastRenderedPageBreak/>
        <w:t xml:space="preserve">DNR 3: afbouw van therapie, hier synoniem van strikt palliatief beleid als de arts zeker is van een letale afloop binnen max enkele dagen </w:t>
      </w:r>
    </w:p>
    <w:p w:rsidR="00C66E24" w:rsidRPr="00D06434" w:rsidRDefault="00C66E24" w:rsidP="00C66E24">
      <w:pPr>
        <w:rPr>
          <w:rFonts w:ascii="Arial" w:hAnsi="Arial" w:cs="Arial"/>
        </w:rPr>
      </w:pPr>
    </w:p>
    <w:p w:rsidR="00C66E24" w:rsidRPr="00D06434" w:rsidRDefault="00C66E24" w:rsidP="00C66E24">
      <w:pPr>
        <w:rPr>
          <w:rFonts w:ascii="Arial" w:hAnsi="Arial" w:cs="Arial"/>
        </w:rPr>
      </w:pPr>
      <w:r w:rsidRPr="00D06434">
        <w:rPr>
          <w:rFonts w:ascii="Arial" w:hAnsi="Arial" w:cs="Arial"/>
        </w:rPr>
        <w:t>Men moet asap informeren naar het bestaan van een reeds vroeger geformuleerde DNR-code of van een neg wilsverklaring: bij de patiënt, zijn familie, de huisarts of   de WZC-verantwoordelijke.  Opgelet: sommige DNR codes (soms CBT codes genaamd) zijn slecht, warrig of met tegenstrijdige opties opgesteld. Bij twijfel wordt best een ervaren collega geraadpleegd…</w:t>
      </w:r>
    </w:p>
    <w:p w:rsidR="00C66E24" w:rsidRPr="00D06434" w:rsidRDefault="00C66E24" w:rsidP="00C66E24">
      <w:pPr>
        <w:rPr>
          <w:rFonts w:ascii="Arial" w:hAnsi="Arial" w:cs="Arial"/>
        </w:rPr>
      </w:pPr>
      <w:r w:rsidRPr="00D06434">
        <w:rPr>
          <w:rFonts w:ascii="Arial" w:hAnsi="Arial" w:cs="Arial"/>
        </w:rPr>
        <w:t xml:space="preserve">Als de patiënt niet (meer)wilsbekwaam is, tgv de acute pathologie of onderliggend lijden, moet best met de familie nagegaan worden wie de </w:t>
      </w:r>
      <w:r w:rsidRPr="00D06434">
        <w:rPr>
          <w:rFonts w:ascii="Arial" w:hAnsi="Arial" w:cs="Arial"/>
          <w:b/>
          <w:bCs/>
        </w:rPr>
        <w:t>wettelijke of aangestelde vertegenwoordiger</w:t>
      </w:r>
      <w:r w:rsidRPr="00D06434">
        <w:rPr>
          <w:rFonts w:ascii="Arial" w:hAnsi="Arial" w:cs="Arial"/>
        </w:rPr>
        <w:t xml:space="preserve"> is van die patiënt: dit vermijdt eventuele discussies bij meningsverschillen tussen familieleden onderling, en bespaart kostbare tijd bij snel te nemen fundamentele beslissingen inzake therapie!</w:t>
      </w:r>
    </w:p>
    <w:p w:rsidR="00C66E24" w:rsidRPr="00D06434" w:rsidRDefault="00C66E24" w:rsidP="00C66E24">
      <w:pPr>
        <w:rPr>
          <w:rFonts w:ascii="Arial" w:hAnsi="Arial" w:cs="Arial"/>
          <w:b/>
          <w:bCs/>
        </w:rPr>
      </w:pPr>
      <w:r w:rsidRPr="00D06434">
        <w:rPr>
          <w:rFonts w:ascii="Arial" w:hAnsi="Arial" w:cs="Arial"/>
        </w:rPr>
        <w:t xml:space="preserve">In het DNR-beleid kan men zich o.a. laten leiden door de  CFS: </w:t>
      </w:r>
      <w:r w:rsidRPr="00D06434">
        <w:rPr>
          <w:rFonts w:ascii="Arial" w:hAnsi="Arial" w:cs="Arial"/>
          <w:b/>
          <w:bCs/>
        </w:rPr>
        <w:t>Clinical Frailty Scale:</w:t>
      </w:r>
    </w:p>
    <w:p w:rsidR="00C66E24" w:rsidRPr="00D06434" w:rsidRDefault="00C66E24" w:rsidP="00C66E24">
      <w:pPr>
        <w:rPr>
          <w:rFonts w:ascii="Arial" w:hAnsi="Arial" w:cs="Arial"/>
        </w:rPr>
      </w:pPr>
      <w:r w:rsidRPr="00D06434">
        <w:rPr>
          <w:rFonts w:ascii="Arial" w:hAnsi="Arial" w:cs="Arial"/>
        </w:rPr>
        <w:t xml:space="preserve">Deze score wordt uiteraard bepaald op basis van de situatie vóór de huidige opname! Er wordt algemeen aanvaard dat een score van 7 of meer (op een schaal van </w:t>
      </w:r>
      <w:r w:rsidR="00A409AA">
        <w:rPr>
          <w:rFonts w:ascii="Arial" w:hAnsi="Arial" w:cs="Arial"/>
        </w:rPr>
        <w:t xml:space="preserve">9) = supportieve zorg! </w:t>
      </w:r>
      <w:bookmarkStart w:id="0" w:name="_GoBack"/>
      <w:bookmarkEnd w:id="0"/>
    </w:p>
    <w:p w:rsidR="00C66E24" w:rsidRPr="00D06434" w:rsidRDefault="00C66E24" w:rsidP="00C66E24">
      <w:pPr>
        <w:rPr>
          <w:rFonts w:ascii="Arial" w:hAnsi="Arial" w:cs="Arial"/>
        </w:rPr>
      </w:pPr>
    </w:p>
    <w:p w:rsidR="00C66E24" w:rsidRDefault="00C66E24">
      <w:pPr>
        <w:rPr>
          <w:rFonts w:ascii="Arial" w:hAnsi="Arial" w:cs="Arial"/>
        </w:rPr>
      </w:pPr>
      <w:r>
        <w:rPr>
          <w:rFonts w:ascii="Arial" w:hAnsi="Arial" w:cs="Arial"/>
        </w:rPr>
        <w:br w:type="page"/>
      </w:r>
    </w:p>
    <w:p w:rsidR="00C66E24" w:rsidRPr="00BE6F37" w:rsidRDefault="00C66E24" w:rsidP="00BE6F37">
      <w:pPr>
        <w:ind w:left="-709" w:right="-567"/>
        <w:rPr>
          <w:rFonts w:ascii="Arial" w:hAnsi="Arial" w:cs="Arial"/>
        </w:rPr>
      </w:pPr>
      <w:r>
        <w:rPr>
          <w:rFonts w:ascii="Arial" w:hAnsi="Arial" w:cs="Arial"/>
          <w:noProof/>
          <w:lang w:eastAsia="nl-BE"/>
        </w:rPr>
        <w:lastRenderedPageBreak/>
        <w:drawing>
          <wp:inline distT="0" distB="0" distL="0" distR="0" wp14:anchorId="6967B93B">
            <wp:extent cx="6139180" cy="91509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9180" cy="9150985"/>
                    </a:xfrm>
                    <a:prstGeom prst="rect">
                      <a:avLst/>
                    </a:prstGeom>
                    <a:noFill/>
                  </pic:spPr>
                </pic:pic>
              </a:graphicData>
            </a:graphic>
          </wp:inline>
        </w:drawing>
      </w:r>
      <w:r w:rsidR="00BE6F37" w:rsidRPr="00BE6F37">
        <w:rPr>
          <w:rFonts w:ascii="Arial" w:hAnsi="Arial" w:cs="Arial"/>
          <w:noProof/>
          <w:lang w:eastAsia="nl-BE"/>
        </w:rPr>
        <w:t>4</w:t>
      </w:r>
      <w:r w:rsidR="00BE6F37">
        <w:rPr>
          <w:rFonts w:ascii="Arial" w:hAnsi="Arial" w:cs="Arial"/>
          <w:noProof/>
          <w:lang w:eastAsia="nl-BE"/>
        </w:rPr>
        <w:t xml:space="preserve">)   E </w:t>
      </w:r>
      <w:r w:rsidR="00BE6F37">
        <w:rPr>
          <w:rFonts w:ascii="Arial" w:hAnsi="Arial" w:cs="Arial"/>
          <w:noProof/>
          <w:lang w:eastAsia="nl-BE"/>
        </w:rPr>
        <w:lastRenderedPageBreak/>
        <w:t>E</w:t>
      </w:r>
      <w:r w:rsidRPr="00BE6F37">
        <w:rPr>
          <w:rFonts w:ascii="Arial" w:hAnsi="Arial" w:cs="Arial"/>
          <w:noProof/>
          <w:lang w:eastAsia="nl-BE"/>
        </w:rPr>
        <w:t xml:space="preserve">xclusiecriteria INZO opname in geval van extreme patiëntentoevloed (tabel overgenomen uit richtlijn NVIC voor IC opname versie 1.3 maart 2020). </w:t>
      </w:r>
    </w:p>
    <w:p w:rsidR="00C66E24" w:rsidRPr="00D06434" w:rsidRDefault="00C66E24" w:rsidP="00300D6A">
      <w:pPr>
        <w:ind w:left="-709" w:right="-567"/>
        <w:rPr>
          <w:rFonts w:ascii="Arial" w:hAnsi="Arial" w:cs="Arial"/>
        </w:rPr>
      </w:pPr>
      <w:r w:rsidRPr="00D06434">
        <w:rPr>
          <w:rFonts w:ascii="Arial" w:hAnsi="Arial" w:cs="Arial"/>
          <w:noProof/>
          <w:lang w:eastAsia="nl-BE"/>
        </w:rPr>
        <w:drawing>
          <wp:inline distT="0" distB="0" distL="0" distR="0" wp14:anchorId="64FA6AF0" wp14:editId="75E5714B">
            <wp:extent cx="6031230" cy="7829686"/>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3662" r="5188" b="6160"/>
                    <a:stretch/>
                  </pic:blipFill>
                  <pic:spPr bwMode="auto">
                    <a:xfrm>
                      <a:off x="0" y="0"/>
                      <a:ext cx="6031230" cy="7829686"/>
                    </a:xfrm>
                    <a:prstGeom prst="rect">
                      <a:avLst/>
                    </a:prstGeom>
                    <a:noFill/>
                    <a:ln>
                      <a:noFill/>
                    </a:ln>
                    <a:extLst>
                      <a:ext uri="{53640926-AAD7-44D8-BBD7-CCE9431645EC}">
                        <a14:shadowObscured xmlns:a14="http://schemas.microsoft.com/office/drawing/2010/main"/>
                      </a:ext>
                    </a:extLst>
                  </pic:spPr>
                </pic:pic>
              </a:graphicData>
            </a:graphic>
          </wp:inline>
        </w:drawing>
      </w:r>
    </w:p>
    <w:sectPr w:rsidR="00C66E24" w:rsidRPr="00D06434" w:rsidSect="00300D6A">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228" w:rsidRDefault="00864228" w:rsidP="00C66E24">
      <w:r>
        <w:separator/>
      </w:r>
    </w:p>
  </w:endnote>
  <w:endnote w:type="continuationSeparator" w:id="0">
    <w:p w:rsidR="00864228" w:rsidRDefault="00864228" w:rsidP="00C6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228" w:rsidRDefault="00864228" w:rsidP="00C66E24">
      <w:r>
        <w:separator/>
      </w:r>
    </w:p>
  </w:footnote>
  <w:footnote w:type="continuationSeparator" w:id="0">
    <w:p w:rsidR="00864228" w:rsidRDefault="00864228" w:rsidP="00C66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2803"/>
    <w:multiLevelType w:val="hybridMultilevel"/>
    <w:tmpl w:val="D6D2CB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DC1B19"/>
    <w:multiLevelType w:val="hybridMultilevel"/>
    <w:tmpl w:val="BEA0B3FC"/>
    <w:lvl w:ilvl="0" w:tplc="CBC0040C">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B2A4FA5"/>
    <w:multiLevelType w:val="hybridMultilevel"/>
    <w:tmpl w:val="17C898A4"/>
    <w:lvl w:ilvl="0" w:tplc="9698DF90">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482962"/>
    <w:multiLevelType w:val="hybridMultilevel"/>
    <w:tmpl w:val="F85219DC"/>
    <w:lvl w:ilvl="0" w:tplc="74369712">
      <w:numFmt w:val="bullet"/>
      <w:lvlText w:val="-"/>
      <w:lvlJc w:val="left"/>
      <w:pPr>
        <w:ind w:left="1305" w:hanging="360"/>
      </w:pPr>
      <w:rPr>
        <w:rFonts w:ascii="Calibri" w:eastAsiaTheme="minorHAnsi" w:hAnsi="Calibri" w:cs="Calibri" w:hint="default"/>
      </w:rPr>
    </w:lvl>
    <w:lvl w:ilvl="1" w:tplc="08130003" w:tentative="1">
      <w:start w:val="1"/>
      <w:numFmt w:val="bullet"/>
      <w:lvlText w:val="o"/>
      <w:lvlJc w:val="left"/>
      <w:pPr>
        <w:ind w:left="2025" w:hanging="360"/>
      </w:pPr>
      <w:rPr>
        <w:rFonts w:ascii="Courier New" w:hAnsi="Courier New" w:cs="Courier New" w:hint="default"/>
      </w:rPr>
    </w:lvl>
    <w:lvl w:ilvl="2" w:tplc="08130005" w:tentative="1">
      <w:start w:val="1"/>
      <w:numFmt w:val="bullet"/>
      <w:lvlText w:val=""/>
      <w:lvlJc w:val="left"/>
      <w:pPr>
        <w:ind w:left="2745" w:hanging="360"/>
      </w:pPr>
      <w:rPr>
        <w:rFonts w:ascii="Wingdings" w:hAnsi="Wingdings" w:hint="default"/>
      </w:rPr>
    </w:lvl>
    <w:lvl w:ilvl="3" w:tplc="08130001" w:tentative="1">
      <w:start w:val="1"/>
      <w:numFmt w:val="bullet"/>
      <w:lvlText w:val=""/>
      <w:lvlJc w:val="left"/>
      <w:pPr>
        <w:ind w:left="3465" w:hanging="360"/>
      </w:pPr>
      <w:rPr>
        <w:rFonts w:ascii="Symbol" w:hAnsi="Symbol" w:hint="default"/>
      </w:rPr>
    </w:lvl>
    <w:lvl w:ilvl="4" w:tplc="08130003" w:tentative="1">
      <w:start w:val="1"/>
      <w:numFmt w:val="bullet"/>
      <w:lvlText w:val="o"/>
      <w:lvlJc w:val="left"/>
      <w:pPr>
        <w:ind w:left="4185" w:hanging="360"/>
      </w:pPr>
      <w:rPr>
        <w:rFonts w:ascii="Courier New" w:hAnsi="Courier New" w:cs="Courier New" w:hint="default"/>
      </w:rPr>
    </w:lvl>
    <w:lvl w:ilvl="5" w:tplc="08130005" w:tentative="1">
      <w:start w:val="1"/>
      <w:numFmt w:val="bullet"/>
      <w:lvlText w:val=""/>
      <w:lvlJc w:val="left"/>
      <w:pPr>
        <w:ind w:left="4905" w:hanging="360"/>
      </w:pPr>
      <w:rPr>
        <w:rFonts w:ascii="Wingdings" w:hAnsi="Wingdings" w:hint="default"/>
      </w:rPr>
    </w:lvl>
    <w:lvl w:ilvl="6" w:tplc="08130001" w:tentative="1">
      <w:start w:val="1"/>
      <w:numFmt w:val="bullet"/>
      <w:lvlText w:val=""/>
      <w:lvlJc w:val="left"/>
      <w:pPr>
        <w:ind w:left="5625" w:hanging="360"/>
      </w:pPr>
      <w:rPr>
        <w:rFonts w:ascii="Symbol" w:hAnsi="Symbol" w:hint="default"/>
      </w:rPr>
    </w:lvl>
    <w:lvl w:ilvl="7" w:tplc="08130003" w:tentative="1">
      <w:start w:val="1"/>
      <w:numFmt w:val="bullet"/>
      <w:lvlText w:val="o"/>
      <w:lvlJc w:val="left"/>
      <w:pPr>
        <w:ind w:left="6345" w:hanging="360"/>
      </w:pPr>
      <w:rPr>
        <w:rFonts w:ascii="Courier New" w:hAnsi="Courier New" w:cs="Courier New" w:hint="default"/>
      </w:rPr>
    </w:lvl>
    <w:lvl w:ilvl="8" w:tplc="08130005" w:tentative="1">
      <w:start w:val="1"/>
      <w:numFmt w:val="bullet"/>
      <w:lvlText w:val=""/>
      <w:lvlJc w:val="left"/>
      <w:pPr>
        <w:ind w:left="7065" w:hanging="360"/>
      </w:pPr>
      <w:rPr>
        <w:rFonts w:ascii="Wingdings" w:hAnsi="Wingdings" w:hint="default"/>
      </w:rPr>
    </w:lvl>
  </w:abstractNum>
  <w:abstractNum w:abstractNumId="4" w15:restartNumberingAfterBreak="0">
    <w:nsid w:val="3C12405D"/>
    <w:multiLevelType w:val="hybridMultilevel"/>
    <w:tmpl w:val="1C60E0C2"/>
    <w:lvl w:ilvl="0" w:tplc="35124E3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C735251"/>
    <w:multiLevelType w:val="hybridMultilevel"/>
    <w:tmpl w:val="378EC184"/>
    <w:lvl w:ilvl="0" w:tplc="49C0C74C">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CE7276C"/>
    <w:multiLevelType w:val="hybridMultilevel"/>
    <w:tmpl w:val="7E482C4C"/>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49AB6796"/>
    <w:multiLevelType w:val="hybridMultilevel"/>
    <w:tmpl w:val="4CAE087A"/>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50493697"/>
    <w:multiLevelType w:val="hybridMultilevel"/>
    <w:tmpl w:val="202A416A"/>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56177AE1"/>
    <w:multiLevelType w:val="hybridMultilevel"/>
    <w:tmpl w:val="2DC2B9C0"/>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9641AF3"/>
    <w:multiLevelType w:val="hybridMultilevel"/>
    <w:tmpl w:val="C92C1CA8"/>
    <w:lvl w:ilvl="0" w:tplc="0E74D556">
      <w:start w:val="1"/>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5C4C15A9"/>
    <w:multiLevelType w:val="hybridMultilevel"/>
    <w:tmpl w:val="93A6DA92"/>
    <w:lvl w:ilvl="0" w:tplc="08130011">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60DD3A7C"/>
    <w:multiLevelType w:val="hybridMultilevel"/>
    <w:tmpl w:val="3B06D960"/>
    <w:lvl w:ilvl="0" w:tplc="EB0E1796">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1BB079D"/>
    <w:multiLevelType w:val="hybridMultilevel"/>
    <w:tmpl w:val="D86A146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2435FB2"/>
    <w:multiLevelType w:val="hybridMultilevel"/>
    <w:tmpl w:val="C94263A2"/>
    <w:lvl w:ilvl="0" w:tplc="D1C8756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7074FF7"/>
    <w:multiLevelType w:val="hybridMultilevel"/>
    <w:tmpl w:val="7BF4CA40"/>
    <w:lvl w:ilvl="0" w:tplc="46CA150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2DE74FF"/>
    <w:multiLevelType w:val="hybridMultilevel"/>
    <w:tmpl w:val="BE4028A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3BC4571"/>
    <w:multiLevelType w:val="hybridMultilevel"/>
    <w:tmpl w:val="D3D87CD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57A2050"/>
    <w:multiLevelType w:val="hybridMultilevel"/>
    <w:tmpl w:val="9F4C96BC"/>
    <w:lvl w:ilvl="0" w:tplc="6216597E">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
  </w:num>
  <w:num w:numId="4">
    <w:abstractNumId w:val="1"/>
  </w:num>
  <w:num w:numId="5">
    <w:abstractNumId w:val="5"/>
  </w:num>
  <w:num w:numId="6">
    <w:abstractNumId w:val="6"/>
  </w:num>
  <w:num w:numId="7">
    <w:abstractNumId w:val="10"/>
  </w:num>
  <w:num w:numId="8">
    <w:abstractNumId w:val="18"/>
  </w:num>
  <w:num w:numId="9">
    <w:abstractNumId w:val="2"/>
  </w:num>
  <w:num w:numId="10">
    <w:abstractNumId w:val="12"/>
  </w:num>
  <w:num w:numId="11">
    <w:abstractNumId w:val="17"/>
  </w:num>
  <w:num w:numId="12">
    <w:abstractNumId w:val="11"/>
  </w:num>
  <w:num w:numId="13">
    <w:abstractNumId w:val="13"/>
  </w:num>
  <w:num w:numId="14">
    <w:abstractNumId w:val="16"/>
  </w:num>
  <w:num w:numId="15">
    <w:abstractNumId w:val="9"/>
  </w:num>
  <w:num w:numId="16">
    <w:abstractNumId w:val="7"/>
  </w:num>
  <w:num w:numId="17">
    <w:abstractNumId w:val="3"/>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C14"/>
    <w:rsid w:val="000270C6"/>
    <w:rsid w:val="000878EA"/>
    <w:rsid w:val="000C085C"/>
    <w:rsid w:val="000D7CA2"/>
    <w:rsid w:val="000E4115"/>
    <w:rsid w:val="00111D73"/>
    <w:rsid w:val="00172430"/>
    <w:rsid w:val="001A1A03"/>
    <w:rsid w:val="0025707E"/>
    <w:rsid w:val="002866B8"/>
    <w:rsid w:val="002B4D96"/>
    <w:rsid w:val="002E2D20"/>
    <w:rsid w:val="00300D6A"/>
    <w:rsid w:val="003102C9"/>
    <w:rsid w:val="003515A3"/>
    <w:rsid w:val="003C1FC7"/>
    <w:rsid w:val="003D0954"/>
    <w:rsid w:val="00415357"/>
    <w:rsid w:val="00416CCC"/>
    <w:rsid w:val="004D7D51"/>
    <w:rsid w:val="004E0CA3"/>
    <w:rsid w:val="00547F13"/>
    <w:rsid w:val="005913E3"/>
    <w:rsid w:val="005D07AB"/>
    <w:rsid w:val="005D21B6"/>
    <w:rsid w:val="00642476"/>
    <w:rsid w:val="006552A2"/>
    <w:rsid w:val="00656301"/>
    <w:rsid w:val="00671860"/>
    <w:rsid w:val="006B6D51"/>
    <w:rsid w:val="006D65CA"/>
    <w:rsid w:val="006D78EB"/>
    <w:rsid w:val="006E6073"/>
    <w:rsid w:val="00710943"/>
    <w:rsid w:val="0073141E"/>
    <w:rsid w:val="00821162"/>
    <w:rsid w:val="008619B0"/>
    <w:rsid w:val="00864228"/>
    <w:rsid w:val="008A07AE"/>
    <w:rsid w:val="008E79AA"/>
    <w:rsid w:val="0092245E"/>
    <w:rsid w:val="00965FBB"/>
    <w:rsid w:val="009A4386"/>
    <w:rsid w:val="009B1E77"/>
    <w:rsid w:val="009E5D9E"/>
    <w:rsid w:val="009F6D9F"/>
    <w:rsid w:val="00A4069E"/>
    <w:rsid w:val="00A409AA"/>
    <w:rsid w:val="00A635F2"/>
    <w:rsid w:val="00A66DE9"/>
    <w:rsid w:val="00A74029"/>
    <w:rsid w:val="00A958CE"/>
    <w:rsid w:val="00AF4C72"/>
    <w:rsid w:val="00AF654D"/>
    <w:rsid w:val="00B059A2"/>
    <w:rsid w:val="00BB3E15"/>
    <w:rsid w:val="00BE6F37"/>
    <w:rsid w:val="00BF2608"/>
    <w:rsid w:val="00BF2C63"/>
    <w:rsid w:val="00C11611"/>
    <w:rsid w:val="00C27921"/>
    <w:rsid w:val="00C54FE3"/>
    <w:rsid w:val="00C66E24"/>
    <w:rsid w:val="00C83D5B"/>
    <w:rsid w:val="00CA5CEB"/>
    <w:rsid w:val="00CD0D76"/>
    <w:rsid w:val="00CF2FC4"/>
    <w:rsid w:val="00D06434"/>
    <w:rsid w:val="00D0711B"/>
    <w:rsid w:val="00D21F87"/>
    <w:rsid w:val="00D22CE9"/>
    <w:rsid w:val="00D41B52"/>
    <w:rsid w:val="00D77FE7"/>
    <w:rsid w:val="00D85377"/>
    <w:rsid w:val="00D90D70"/>
    <w:rsid w:val="00D93C45"/>
    <w:rsid w:val="00D96174"/>
    <w:rsid w:val="00DD789E"/>
    <w:rsid w:val="00E00020"/>
    <w:rsid w:val="00E111CA"/>
    <w:rsid w:val="00E5760A"/>
    <w:rsid w:val="00E946B9"/>
    <w:rsid w:val="00ED24EE"/>
    <w:rsid w:val="00EE1A24"/>
    <w:rsid w:val="00F20907"/>
    <w:rsid w:val="00F35399"/>
    <w:rsid w:val="00F445E8"/>
    <w:rsid w:val="00F75660"/>
    <w:rsid w:val="00F80DB5"/>
    <w:rsid w:val="00F852F2"/>
    <w:rsid w:val="00F86C14"/>
    <w:rsid w:val="00F928AA"/>
    <w:rsid w:val="00FC4958"/>
    <w:rsid w:val="00FE6F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FF2D"/>
  <w15:chartTrackingRefBased/>
  <w15:docId w15:val="{D127F564-3EC1-45F9-A854-BD5BC1BC5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86C14"/>
    <w:pPr>
      <w:ind w:left="720"/>
      <w:contextualSpacing/>
    </w:pPr>
  </w:style>
  <w:style w:type="paragraph" w:styleId="Ballontekst">
    <w:name w:val="Balloon Text"/>
    <w:basedOn w:val="Standaard"/>
    <w:link w:val="BallontekstChar"/>
    <w:uiPriority w:val="99"/>
    <w:semiHidden/>
    <w:unhideWhenUsed/>
    <w:rsid w:val="00E946B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946B9"/>
    <w:rPr>
      <w:rFonts w:ascii="Segoe UI" w:hAnsi="Segoe UI" w:cs="Segoe UI"/>
      <w:sz w:val="18"/>
      <w:szCs w:val="18"/>
    </w:rPr>
  </w:style>
  <w:style w:type="paragraph" w:customStyle="1" w:styleId="Default">
    <w:name w:val="Default"/>
    <w:rsid w:val="003C1FC7"/>
    <w:pPr>
      <w:autoSpaceDE w:val="0"/>
      <w:autoSpaceDN w:val="0"/>
      <w:adjustRightInd w:val="0"/>
    </w:pPr>
    <w:rPr>
      <w:rFonts w:ascii="Calibri" w:hAnsi="Calibri" w:cs="Calibri"/>
      <w:color w:val="000000"/>
      <w:sz w:val="24"/>
      <w:szCs w:val="24"/>
      <w:lang w:val="nl-NL"/>
    </w:rPr>
  </w:style>
  <w:style w:type="character" w:styleId="Hyperlink">
    <w:name w:val="Hyperlink"/>
    <w:basedOn w:val="Standaardalinea-lettertype"/>
    <w:uiPriority w:val="99"/>
    <w:semiHidden/>
    <w:unhideWhenUsed/>
    <w:rsid w:val="00ED24EE"/>
    <w:rPr>
      <w:color w:val="0000FF"/>
      <w:u w:val="single"/>
    </w:rPr>
  </w:style>
  <w:style w:type="table" w:styleId="Tabelraster">
    <w:name w:val="Table Grid"/>
    <w:basedOn w:val="Standaardtabel"/>
    <w:uiPriority w:val="59"/>
    <w:rsid w:val="00D21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66E24"/>
    <w:pPr>
      <w:tabs>
        <w:tab w:val="center" w:pos="4536"/>
        <w:tab w:val="right" w:pos="9072"/>
      </w:tabs>
    </w:pPr>
  </w:style>
  <w:style w:type="character" w:customStyle="1" w:styleId="KoptekstChar">
    <w:name w:val="Koptekst Char"/>
    <w:basedOn w:val="Standaardalinea-lettertype"/>
    <w:link w:val="Koptekst"/>
    <w:uiPriority w:val="99"/>
    <w:rsid w:val="00C66E24"/>
  </w:style>
  <w:style w:type="paragraph" w:styleId="Voettekst">
    <w:name w:val="footer"/>
    <w:basedOn w:val="Standaard"/>
    <w:link w:val="VoettekstChar"/>
    <w:uiPriority w:val="99"/>
    <w:unhideWhenUsed/>
    <w:rsid w:val="00C66E24"/>
    <w:pPr>
      <w:tabs>
        <w:tab w:val="center" w:pos="4536"/>
        <w:tab w:val="right" w:pos="9072"/>
      </w:tabs>
    </w:pPr>
  </w:style>
  <w:style w:type="character" w:customStyle="1" w:styleId="VoettekstChar">
    <w:name w:val="Voettekst Char"/>
    <w:basedOn w:val="Standaardalinea-lettertype"/>
    <w:link w:val="Voettekst"/>
    <w:uiPriority w:val="99"/>
    <w:rsid w:val="00C66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7</Pages>
  <Words>1807</Words>
  <Characters>9943</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Emmaus</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Intensieve_azstjozef</dc:creator>
  <cp:keywords/>
  <dc:description/>
  <cp:lastModifiedBy>Thierry Laporta</cp:lastModifiedBy>
  <cp:revision>7</cp:revision>
  <cp:lastPrinted>2020-04-27T10:19:00Z</cp:lastPrinted>
  <dcterms:created xsi:type="dcterms:W3CDTF">2020-04-29T09:43:00Z</dcterms:created>
  <dcterms:modified xsi:type="dcterms:W3CDTF">2020-07-29T16:10:00Z</dcterms:modified>
</cp:coreProperties>
</file>